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199"/>
        <w:gridCol w:w="284"/>
        <w:gridCol w:w="928"/>
        <w:gridCol w:w="1350"/>
        <w:gridCol w:w="194"/>
        <w:gridCol w:w="505"/>
        <w:gridCol w:w="1336"/>
        <w:gridCol w:w="1311"/>
        <w:gridCol w:w="1110"/>
        <w:gridCol w:w="2393"/>
        <w:gridCol w:w="28"/>
      </w:tblGrid>
      <w:tr w:rsidR="00F07F78" w:rsidRPr="002501FE" w14:paraId="05F0D378" w14:textId="77777777" w:rsidTr="00AE4D6E">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44F3D" w14:textId="3D441153" w:rsidR="00F07F78" w:rsidRPr="002501FE" w:rsidRDefault="00B4792B" w:rsidP="00DE706E">
            <w:pPr>
              <w:ind w:left="-180"/>
              <w:jc w:val="center"/>
              <w:rPr>
                <w:rFonts w:ascii="Arial Black" w:hAnsi="Arial Black" w:cs="Arial"/>
                <w:sz w:val="22"/>
                <w:szCs w:val="22"/>
              </w:rPr>
            </w:pPr>
            <w:r>
              <w:rPr>
                <w:rFonts w:ascii="Arial Black" w:hAnsi="Arial Black" w:cs="Arial"/>
                <w:sz w:val="22"/>
                <w:szCs w:val="22"/>
              </w:rPr>
              <w:t>SOCIAL SERVICE</w:t>
            </w:r>
            <w:r w:rsidR="00107CE5">
              <w:rPr>
                <w:rFonts w:ascii="Arial Black" w:hAnsi="Arial Black" w:cs="Arial"/>
                <w:sz w:val="22"/>
                <w:szCs w:val="22"/>
              </w:rPr>
              <w:t>S</w:t>
            </w:r>
            <w:r>
              <w:rPr>
                <w:rFonts w:ascii="Arial Black" w:hAnsi="Arial Black" w:cs="Arial"/>
                <w:sz w:val="22"/>
                <w:szCs w:val="22"/>
              </w:rPr>
              <w:t xml:space="preserve"> COMPLEX CASE MANAGER</w:t>
            </w:r>
          </w:p>
        </w:tc>
      </w:tr>
      <w:tr w:rsidR="008A6528" w:rsidRPr="002501FE" w14:paraId="085E8345" w14:textId="77777777" w:rsidTr="003761C5">
        <w:trPr>
          <w:trHeight w:val="230"/>
        </w:trPr>
        <w:tc>
          <w:tcPr>
            <w:tcW w:w="2005" w:type="dxa"/>
            <w:gridSpan w:val="4"/>
          </w:tcPr>
          <w:p w14:paraId="02ED6330" w14:textId="720A2CD9" w:rsidR="008A6528" w:rsidRPr="002501FE" w:rsidRDefault="008A6528" w:rsidP="00863843">
            <w:pPr>
              <w:rPr>
                <w:rFonts w:ascii="Arial" w:hAnsi="Arial" w:cs="Arial"/>
                <w:b/>
                <w:bCs/>
                <w:sz w:val="18"/>
              </w:rPr>
            </w:pPr>
            <w:r w:rsidRPr="002501FE">
              <w:rPr>
                <w:rFonts w:ascii="Arial" w:hAnsi="Arial" w:cs="Arial"/>
                <w:b/>
                <w:bCs/>
                <w:sz w:val="18"/>
              </w:rPr>
              <w:t xml:space="preserve">Job Code: </w:t>
            </w:r>
            <w:r w:rsidR="003761C5">
              <w:rPr>
                <w:rFonts w:ascii="Arial" w:hAnsi="Arial" w:cs="Arial"/>
                <w:b/>
                <w:bCs/>
                <w:sz w:val="18"/>
              </w:rPr>
              <w:t>840021</w:t>
            </w:r>
            <w:r w:rsidRPr="002501FE">
              <w:rPr>
                <w:rFonts w:ascii="Arial" w:hAnsi="Arial" w:cs="Arial"/>
                <w:b/>
                <w:bCs/>
                <w:sz w:val="18"/>
              </w:rPr>
              <w:t xml:space="preserve"> </w:t>
            </w:r>
          </w:p>
        </w:tc>
        <w:tc>
          <w:tcPr>
            <w:tcW w:w="2472" w:type="dxa"/>
            <w:gridSpan w:val="3"/>
          </w:tcPr>
          <w:p w14:paraId="6802CB94" w14:textId="769F9148" w:rsidR="008A6528" w:rsidRPr="002501FE" w:rsidRDefault="008A6528" w:rsidP="00AA3765">
            <w:pPr>
              <w:rPr>
                <w:rFonts w:ascii="Arial" w:hAnsi="Arial" w:cs="Arial"/>
                <w:b/>
                <w:bCs/>
                <w:sz w:val="18"/>
              </w:rPr>
            </w:pPr>
            <w:r>
              <w:rPr>
                <w:rFonts w:ascii="Arial" w:hAnsi="Arial" w:cs="Arial"/>
                <w:b/>
                <w:bCs/>
                <w:sz w:val="18"/>
              </w:rPr>
              <w:t xml:space="preserve">FLSA Status: </w:t>
            </w:r>
            <w:r w:rsidR="003761C5">
              <w:rPr>
                <w:rFonts w:ascii="Arial" w:hAnsi="Arial" w:cs="Arial"/>
                <w:b/>
                <w:bCs/>
                <w:sz w:val="18"/>
              </w:rPr>
              <w:t>Non-Exempt</w:t>
            </w:r>
            <w:r w:rsidR="00F13C79">
              <w:rPr>
                <w:rFonts w:ascii="Arial" w:hAnsi="Arial" w:cs="Arial"/>
                <w:b/>
                <w:bCs/>
                <w:sz w:val="18"/>
              </w:rPr>
              <w:t xml:space="preserve">  </w:t>
            </w:r>
          </w:p>
        </w:tc>
        <w:tc>
          <w:tcPr>
            <w:tcW w:w="3152" w:type="dxa"/>
            <w:gridSpan w:val="3"/>
            <w:tcBorders>
              <w:right w:val="nil"/>
            </w:tcBorders>
          </w:tcPr>
          <w:p w14:paraId="4E48CDE0" w14:textId="7BB499F9" w:rsidR="008A6528" w:rsidRPr="002501FE" w:rsidRDefault="008A6528" w:rsidP="00DA1D40">
            <w:pPr>
              <w:rPr>
                <w:rFonts w:ascii="Arial" w:hAnsi="Arial" w:cs="Arial"/>
                <w:b/>
                <w:bCs/>
                <w:sz w:val="18"/>
              </w:rPr>
            </w:pPr>
            <w:r>
              <w:rPr>
                <w:rFonts w:ascii="Arial" w:hAnsi="Arial" w:cs="Arial"/>
                <w:b/>
                <w:bCs/>
                <w:sz w:val="18"/>
              </w:rPr>
              <w:t xml:space="preserve">Mgt. Approval: </w:t>
            </w:r>
            <w:r w:rsidR="00107CE5">
              <w:rPr>
                <w:rFonts w:ascii="Arial" w:hAnsi="Arial" w:cs="Arial"/>
                <w:b/>
                <w:bCs/>
                <w:sz w:val="18"/>
              </w:rPr>
              <w:t>A. Webb</w:t>
            </w:r>
          </w:p>
        </w:tc>
        <w:tc>
          <w:tcPr>
            <w:tcW w:w="3531" w:type="dxa"/>
            <w:gridSpan w:val="3"/>
            <w:tcBorders>
              <w:left w:val="nil"/>
              <w:bottom w:val="single" w:sz="4" w:space="0" w:color="auto"/>
            </w:tcBorders>
          </w:tcPr>
          <w:p w14:paraId="5A0EE470" w14:textId="0C15194E" w:rsidR="008A6528" w:rsidRPr="002501FE" w:rsidRDefault="008A6528" w:rsidP="00E042D7">
            <w:pPr>
              <w:ind w:hanging="15"/>
              <w:rPr>
                <w:rFonts w:ascii="Arial" w:hAnsi="Arial" w:cs="Arial"/>
                <w:b/>
                <w:bCs/>
                <w:sz w:val="18"/>
              </w:rPr>
            </w:pPr>
            <w:r>
              <w:rPr>
                <w:rFonts w:ascii="Arial" w:hAnsi="Arial" w:cs="Arial"/>
                <w:b/>
                <w:bCs/>
                <w:sz w:val="18"/>
              </w:rPr>
              <w:t>Date:</w:t>
            </w:r>
            <w:r w:rsidR="00107CE5">
              <w:rPr>
                <w:rFonts w:ascii="Arial" w:hAnsi="Arial" w:cs="Arial"/>
                <w:b/>
                <w:bCs/>
                <w:sz w:val="18"/>
              </w:rPr>
              <w:t xml:space="preserve"> January 2024</w:t>
            </w:r>
          </w:p>
        </w:tc>
      </w:tr>
      <w:tr w:rsidR="008A6528" w:rsidRPr="002501FE" w14:paraId="1A5268CB" w14:textId="77777777" w:rsidTr="003761C5">
        <w:trPr>
          <w:trHeight w:val="230"/>
        </w:trPr>
        <w:tc>
          <w:tcPr>
            <w:tcW w:w="4477" w:type="dxa"/>
            <w:gridSpan w:val="7"/>
          </w:tcPr>
          <w:p w14:paraId="2CDE94BB" w14:textId="569EE4A9" w:rsidR="008A6528" w:rsidRPr="002501FE" w:rsidRDefault="00B4792B" w:rsidP="00A80898">
            <w:pPr>
              <w:rPr>
                <w:rFonts w:ascii="Arial" w:hAnsi="Arial" w:cs="Arial"/>
                <w:b/>
                <w:bCs/>
                <w:sz w:val="18"/>
              </w:rPr>
            </w:pPr>
            <w:r>
              <w:rPr>
                <w:rFonts w:ascii="Arial" w:hAnsi="Arial" w:cs="Arial"/>
                <w:b/>
                <w:bCs/>
                <w:sz w:val="18"/>
              </w:rPr>
              <w:t>Department:</w:t>
            </w:r>
            <w:r w:rsidR="003761C5">
              <w:rPr>
                <w:rFonts w:ascii="Arial" w:hAnsi="Arial" w:cs="Arial"/>
                <w:b/>
                <w:bCs/>
                <w:sz w:val="18"/>
              </w:rPr>
              <w:t xml:space="preserve"> Behavioral Health</w:t>
            </w:r>
          </w:p>
        </w:tc>
        <w:tc>
          <w:tcPr>
            <w:tcW w:w="3152" w:type="dxa"/>
            <w:gridSpan w:val="3"/>
            <w:tcBorders>
              <w:right w:val="nil"/>
            </w:tcBorders>
          </w:tcPr>
          <w:p w14:paraId="71FC9948" w14:textId="02286788"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w:t>
            </w:r>
            <w:r w:rsidR="00107CE5">
              <w:rPr>
                <w:rFonts w:ascii="Arial" w:hAnsi="Arial" w:cs="Arial"/>
                <w:b/>
                <w:bCs/>
                <w:sz w:val="18"/>
              </w:rPr>
              <w:t xml:space="preserve"> J. Olson</w:t>
            </w:r>
            <w:r w:rsidRPr="002501FE">
              <w:rPr>
                <w:rFonts w:ascii="Arial" w:hAnsi="Arial" w:cs="Arial"/>
                <w:b/>
                <w:bCs/>
                <w:sz w:val="18"/>
              </w:rPr>
              <w:t xml:space="preserve"> </w:t>
            </w:r>
            <w:r>
              <w:rPr>
                <w:rFonts w:ascii="Arial" w:hAnsi="Arial" w:cs="Arial"/>
                <w:b/>
                <w:bCs/>
                <w:sz w:val="18"/>
              </w:rPr>
              <w:t xml:space="preserve"> </w:t>
            </w:r>
          </w:p>
        </w:tc>
        <w:tc>
          <w:tcPr>
            <w:tcW w:w="3531" w:type="dxa"/>
            <w:gridSpan w:val="3"/>
            <w:tcBorders>
              <w:top w:val="single" w:sz="4" w:space="0" w:color="auto"/>
              <w:left w:val="nil"/>
              <w:bottom w:val="single" w:sz="4" w:space="0" w:color="auto"/>
              <w:right w:val="single" w:sz="4" w:space="0" w:color="auto"/>
            </w:tcBorders>
          </w:tcPr>
          <w:p w14:paraId="029146B6" w14:textId="7C13ECE7" w:rsidR="008A6528" w:rsidRPr="002501FE" w:rsidRDefault="008A6528" w:rsidP="00DA1D40">
            <w:pPr>
              <w:rPr>
                <w:rFonts w:ascii="Arial" w:hAnsi="Arial" w:cs="Arial"/>
                <w:b/>
                <w:bCs/>
                <w:sz w:val="18"/>
              </w:rPr>
            </w:pPr>
            <w:r>
              <w:rPr>
                <w:rFonts w:ascii="Arial" w:hAnsi="Arial" w:cs="Arial"/>
                <w:b/>
                <w:bCs/>
                <w:sz w:val="18"/>
              </w:rPr>
              <w:t>Date:</w:t>
            </w:r>
            <w:r w:rsidR="00107CE5">
              <w:rPr>
                <w:rFonts w:ascii="Arial" w:hAnsi="Arial" w:cs="Arial"/>
                <w:b/>
                <w:bCs/>
                <w:sz w:val="18"/>
              </w:rPr>
              <w:t xml:space="preserve"> January 2024</w:t>
            </w:r>
          </w:p>
        </w:tc>
      </w:tr>
      <w:tr w:rsidR="008C6631" w:rsidRPr="002501FE" w14:paraId="7DD1D078" w14:textId="77777777" w:rsidTr="00AE4D6E">
        <w:tc>
          <w:tcPr>
            <w:tcW w:w="11160" w:type="dxa"/>
            <w:gridSpan w:val="13"/>
            <w:shd w:val="clear" w:color="auto" w:fill="D9D9D9" w:themeFill="background1" w:themeFillShade="D9"/>
          </w:tcPr>
          <w:p w14:paraId="668B01D2"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367A38AE" w14:textId="77777777" w:rsidTr="00AE4D6E">
        <w:trPr>
          <w:trHeight w:val="737"/>
        </w:trPr>
        <w:tc>
          <w:tcPr>
            <w:tcW w:w="11160" w:type="dxa"/>
            <w:gridSpan w:val="13"/>
          </w:tcPr>
          <w:p w14:paraId="29561897" w14:textId="1FBDF6A0" w:rsidR="003761C5" w:rsidRDefault="003761C5" w:rsidP="008C7815">
            <w:pPr>
              <w:rPr>
                <w:rFonts w:ascii="Arial" w:hAnsi="Arial" w:cs="Arial"/>
                <w:color w:val="000000" w:themeColor="text1"/>
                <w:sz w:val="20"/>
                <w:szCs w:val="20"/>
              </w:rPr>
            </w:pPr>
            <w:r>
              <w:rPr>
                <w:rFonts w:ascii="Arial" w:hAnsi="Arial" w:cs="Arial"/>
                <w:color w:val="000000" w:themeColor="text1"/>
                <w:sz w:val="20"/>
                <w:szCs w:val="20"/>
              </w:rPr>
              <w:t>T</w:t>
            </w:r>
            <w:r w:rsidR="360A5929" w:rsidRPr="360A5929">
              <w:rPr>
                <w:rFonts w:ascii="Arial" w:hAnsi="Arial" w:cs="Arial"/>
                <w:color w:val="000000" w:themeColor="text1"/>
                <w:sz w:val="20"/>
                <w:szCs w:val="20"/>
              </w:rPr>
              <w:t>he Social Service</w:t>
            </w:r>
            <w:r w:rsidR="00107CE5">
              <w:rPr>
                <w:rFonts w:ascii="Arial" w:hAnsi="Arial" w:cs="Arial"/>
                <w:color w:val="000000" w:themeColor="text1"/>
                <w:sz w:val="20"/>
                <w:szCs w:val="20"/>
              </w:rPr>
              <w:t>s</w:t>
            </w:r>
            <w:r w:rsidR="360A5929" w:rsidRPr="360A5929">
              <w:rPr>
                <w:rFonts w:ascii="Arial" w:hAnsi="Arial" w:cs="Arial"/>
                <w:color w:val="000000" w:themeColor="text1"/>
                <w:sz w:val="20"/>
                <w:szCs w:val="20"/>
              </w:rPr>
              <w:t xml:space="preserve"> Complex Case Manager is a consultant in various sensitive and complicated issues. This position assesses patient social service needs, including </w:t>
            </w:r>
            <w:r w:rsidR="00FE33E9">
              <w:rPr>
                <w:rFonts w:ascii="Arial" w:hAnsi="Arial" w:cs="Arial"/>
                <w:color w:val="000000" w:themeColor="text1"/>
                <w:sz w:val="20"/>
                <w:szCs w:val="20"/>
              </w:rPr>
              <w:t>assessing for danger to self or others</w:t>
            </w:r>
            <w:r w:rsidR="00107CE5">
              <w:rPr>
                <w:rFonts w:ascii="Arial" w:hAnsi="Arial" w:cs="Arial"/>
                <w:color w:val="000000" w:themeColor="text1"/>
                <w:sz w:val="20"/>
                <w:szCs w:val="20"/>
              </w:rPr>
              <w:t>, in addition to</w:t>
            </w:r>
            <w:r w:rsidR="360A5929" w:rsidRPr="360A5929">
              <w:rPr>
                <w:rFonts w:ascii="Arial" w:hAnsi="Arial" w:cs="Arial"/>
                <w:color w:val="000000" w:themeColor="text1"/>
                <w:sz w:val="20"/>
                <w:szCs w:val="20"/>
              </w:rPr>
              <w:t xml:space="preserve"> mental health assessments. Extensive knowledge </w:t>
            </w:r>
            <w:r w:rsidR="00107CE5">
              <w:rPr>
                <w:rFonts w:ascii="Arial" w:hAnsi="Arial" w:cs="Arial"/>
                <w:color w:val="000000" w:themeColor="text1"/>
                <w:sz w:val="20"/>
                <w:szCs w:val="20"/>
              </w:rPr>
              <w:t>of</w:t>
            </w:r>
            <w:r w:rsidR="360A5929" w:rsidRPr="360A5929">
              <w:rPr>
                <w:rFonts w:ascii="Arial" w:hAnsi="Arial" w:cs="Arial"/>
                <w:color w:val="000000" w:themeColor="text1"/>
                <w:sz w:val="20"/>
                <w:szCs w:val="20"/>
              </w:rPr>
              <w:t xml:space="preserve"> and ability to help patients/families access government programs, community resources, </w:t>
            </w:r>
            <w:r>
              <w:rPr>
                <w:rFonts w:ascii="Arial" w:hAnsi="Arial" w:cs="Arial"/>
                <w:color w:val="000000" w:themeColor="text1"/>
                <w:sz w:val="20"/>
                <w:szCs w:val="20"/>
              </w:rPr>
              <w:t xml:space="preserve">and </w:t>
            </w:r>
            <w:r w:rsidR="360A5929" w:rsidRPr="360A5929">
              <w:rPr>
                <w:rFonts w:ascii="Arial" w:hAnsi="Arial" w:cs="Arial"/>
                <w:color w:val="000000" w:themeColor="text1"/>
                <w:sz w:val="20"/>
                <w:szCs w:val="20"/>
              </w:rPr>
              <w:t xml:space="preserve">UW Health initiatives is required. </w:t>
            </w:r>
          </w:p>
          <w:p w14:paraId="23B1D3CB" w14:textId="77777777" w:rsidR="003761C5" w:rsidRDefault="003761C5" w:rsidP="008C7815">
            <w:pPr>
              <w:rPr>
                <w:rFonts w:ascii="Arial" w:hAnsi="Arial" w:cs="Arial"/>
                <w:color w:val="000000" w:themeColor="text1"/>
                <w:sz w:val="20"/>
                <w:szCs w:val="20"/>
              </w:rPr>
            </w:pPr>
          </w:p>
          <w:p w14:paraId="6CC77C34" w14:textId="1AAF1A8D" w:rsidR="008C7815" w:rsidRPr="00B4792B" w:rsidRDefault="360A5929" w:rsidP="008C7815">
            <w:pPr>
              <w:rPr>
                <w:rFonts w:ascii="Arial" w:hAnsi="Arial" w:cs="Arial"/>
                <w:color w:val="000000"/>
                <w:sz w:val="20"/>
                <w:szCs w:val="20"/>
              </w:rPr>
            </w:pPr>
            <w:r w:rsidRPr="360A5929">
              <w:rPr>
                <w:rFonts w:ascii="Arial" w:hAnsi="Arial" w:cs="Arial"/>
                <w:color w:val="000000" w:themeColor="text1"/>
                <w:sz w:val="20"/>
                <w:szCs w:val="20"/>
              </w:rPr>
              <w:t xml:space="preserve">The case manager provides case management for patients with complex psychosocial needs and </w:t>
            </w:r>
            <w:r w:rsidRPr="360A5929">
              <w:rPr>
                <w:rFonts w:ascii="Arial" w:hAnsi="Arial" w:cs="Arial"/>
                <w:sz w:val="20"/>
                <w:szCs w:val="20"/>
              </w:rPr>
              <w:t>facilitates solutions to the resource needs, behavioral health needs</w:t>
            </w:r>
            <w:r w:rsidR="00107CE5">
              <w:rPr>
                <w:rFonts w:ascii="Arial" w:hAnsi="Arial" w:cs="Arial"/>
                <w:sz w:val="20"/>
                <w:szCs w:val="20"/>
              </w:rPr>
              <w:t>,</w:t>
            </w:r>
            <w:r w:rsidRPr="360A5929">
              <w:rPr>
                <w:rFonts w:ascii="Arial" w:hAnsi="Arial" w:cs="Arial"/>
                <w:sz w:val="20"/>
                <w:szCs w:val="20"/>
              </w:rPr>
              <w:t xml:space="preserve"> and psychosocial/environmental issues of patients and families. This position coordinates, negotiates, procures, and facilitates the utilization of resources for patients to achieve high</w:t>
            </w:r>
            <w:r w:rsidR="00107CE5">
              <w:rPr>
                <w:rFonts w:ascii="Arial" w:hAnsi="Arial" w:cs="Arial"/>
                <w:sz w:val="20"/>
                <w:szCs w:val="20"/>
              </w:rPr>
              <w:t>-</w:t>
            </w:r>
            <w:r w:rsidRPr="360A5929">
              <w:rPr>
                <w:rFonts w:ascii="Arial" w:hAnsi="Arial" w:cs="Arial"/>
                <w:sz w:val="20"/>
                <w:szCs w:val="20"/>
              </w:rPr>
              <w:t>quality, cost</w:t>
            </w:r>
            <w:r w:rsidR="00107CE5">
              <w:rPr>
                <w:rFonts w:ascii="Arial" w:hAnsi="Arial" w:cs="Arial"/>
                <w:sz w:val="20"/>
                <w:szCs w:val="20"/>
              </w:rPr>
              <w:t>-</w:t>
            </w:r>
            <w:r w:rsidRPr="360A5929">
              <w:rPr>
                <w:rFonts w:ascii="Arial" w:hAnsi="Arial" w:cs="Arial"/>
                <w:sz w:val="20"/>
                <w:szCs w:val="20"/>
              </w:rPr>
              <w:t>effective outcomes. The case manager works collaboratively with the multi-disciplinary teams internal and external to the organization. This position is responsible for developing</w:t>
            </w:r>
            <w:r w:rsidR="00107CE5">
              <w:rPr>
                <w:rFonts w:ascii="Arial" w:hAnsi="Arial" w:cs="Arial"/>
                <w:sz w:val="20"/>
                <w:szCs w:val="20"/>
              </w:rPr>
              <w:t xml:space="preserve"> and</w:t>
            </w:r>
            <w:r w:rsidRPr="360A5929">
              <w:rPr>
                <w:rFonts w:ascii="Arial" w:hAnsi="Arial" w:cs="Arial"/>
                <w:sz w:val="20"/>
                <w:szCs w:val="20"/>
              </w:rPr>
              <w:t xml:space="preserve"> facilitating services and partnering with community resources to address the needs of an assigned population. The case manager is required to utilize techniques to engage patients with the health system and assist team members, patient</w:t>
            </w:r>
            <w:r w:rsidR="00107CE5">
              <w:rPr>
                <w:rFonts w:ascii="Arial" w:hAnsi="Arial" w:cs="Arial"/>
                <w:sz w:val="20"/>
                <w:szCs w:val="20"/>
              </w:rPr>
              <w:t>s,</w:t>
            </w:r>
            <w:r w:rsidRPr="360A5929">
              <w:rPr>
                <w:rFonts w:ascii="Arial" w:hAnsi="Arial" w:cs="Arial"/>
                <w:sz w:val="20"/>
                <w:szCs w:val="20"/>
              </w:rPr>
              <w:t xml:space="preserve"> and famil</w:t>
            </w:r>
            <w:r w:rsidR="00107CE5">
              <w:rPr>
                <w:rFonts w:ascii="Arial" w:hAnsi="Arial" w:cs="Arial"/>
                <w:sz w:val="20"/>
                <w:szCs w:val="20"/>
              </w:rPr>
              <w:t>ies</w:t>
            </w:r>
            <w:r w:rsidRPr="360A5929">
              <w:rPr>
                <w:rFonts w:ascii="Arial" w:hAnsi="Arial" w:cs="Arial"/>
                <w:sz w:val="20"/>
                <w:szCs w:val="20"/>
              </w:rPr>
              <w:t xml:space="preserve"> in overcoming barriers to do so.</w:t>
            </w:r>
          </w:p>
          <w:p w14:paraId="3BF4B96C" w14:textId="77777777" w:rsidR="004E3CD0" w:rsidRPr="002501FE" w:rsidRDefault="004E3CD0" w:rsidP="00F860BA">
            <w:pPr>
              <w:pStyle w:val="ListParagraph"/>
              <w:ind w:left="0"/>
              <w:rPr>
                <w:rFonts w:ascii="Arial" w:hAnsi="Arial" w:cs="Arial"/>
                <w:sz w:val="20"/>
                <w:szCs w:val="20"/>
              </w:rPr>
            </w:pPr>
          </w:p>
        </w:tc>
      </w:tr>
      <w:tr w:rsidR="008C6631" w:rsidRPr="002501FE" w14:paraId="070288AB" w14:textId="77777777" w:rsidTr="00AE4D6E">
        <w:trPr>
          <w:trHeight w:val="350"/>
        </w:trPr>
        <w:tc>
          <w:tcPr>
            <w:tcW w:w="11160" w:type="dxa"/>
            <w:gridSpan w:val="13"/>
            <w:shd w:val="clear" w:color="auto" w:fill="D9D9D9" w:themeFill="background1" w:themeFillShade="D9"/>
          </w:tcPr>
          <w:p w14:paraId="09DD39E4"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C6631" w:rsidRPr="002501FE" w14:paraId="1611D7FF" w14:textId="77777777" w:rsidTr="00AE4D6E">
        <w:trPr>
          <w:gridAfter w:val="1"/>
          <w:wAfter w:w="28" w:type="dxa"/>
          <w:trHeight w:val="1052"/>
        </w:trPr>
        <w:tc>
          <w:tcPr>
            <w:tcW w:w="11132" w:type="dxa"/>
            <w:gridSpan w:val="12"/>
          </w:tcPr>
          <w:p w14:paraId="0741BB60" w14:textId="77777777" w:rsidR="00F860BA" w:rsidRPr="003761C5" w:rsidRDefault="00F860BA" w:rsidP="00B4792B">
            <w:pPr>
              <w:pStyle w:val="ListParagraph"/>
              <w:rPr>
                <w:rFonts w:ascii="Arial" w:hAnsi="Arial" w:cs="Arial"/>
                <w:b/>
                <w:sz w:val="20"/>
                <w:szCs w:val="20"/>
              </w:rPr>
            </w:pPr>
          </w:p>
          <w:p w14:paraId="7FBE0EA3" w14:textId="4A9A6352"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Provide appropriate interventions which demonstrate knowledge of and sensitivity toward cultural diversity and religious, developmental, health literacy, and educational backgrounds of the population served. Utilize interpreter services per policy.</w:t>
            </w:r>
          </w:p>
          <w:p w14:paraId="39448F55" w14:textId="29786676" w:rsidR="00B4792B" w:rsidRPr="003761C5" w:rsidRDefault="00107CE5" w:rsidP="00B4792B">
            <w:pPr>
              <w:pStyle w:val="ListParagraph"/>
              <w:numPr>
                <w:ilvl w:val="0"/>
                <w:numId w:val="31"/>
              </w:numPr>
              <w:rPr>
                <w:rFonts w:ascii="Arial" w:hAnsi="Arial" w:cs="Arial"/>
                <w:sz w:val="20"/>
                <w:szCs w:val="20"/>
              </w:rPr>
            </w:pPr>
            <w:r>
              <w:rPr>
                <w:rFonts w:ascii="Arial" w:hAnsi="Arial" w:cs="Arial"/>
                <w:sz w:val="20"/>
                <w:szCs w:val="20"/>
              </w:rPr>
              <w:t>P</w:t>
            </w:r>
            <w:r w:rsidR="00B4792B" w:rsidRPr="003761C5">
              <w:rPr>
                <w:rFonts w:ascii="Arial" w:hAnsi="Arial" w:cs="Arial"/>
                <w:sz w:val="20"/>
                <w:szCs w:val="20"/>
              </w:rPr>
              <w:t>erform a psychological/social assessment including barriers to coping, mental health history, cognitive development, adverse developmental events, resistance to treatment, mental health symptoms</w:t>
            </w:r>
            <w:r>
              <w:rPr>
                <w:rFonts w:ascii="Arial" w:hAnsi="Arial" w:cs="Arial"/>
                <w:sz w:val="20"/>
                <w:szCs w:val="20"/>
              </w:rPr>
              <w:t>,</w:t>
            </w:r>
            <w:r w:rsidR="00B4792B" w:rsidRPr="003761C5">
              <w:rPr>
                <w:rFonts w:ascii="Arial" w:hAnsi="Arial" w:cs="Arial"/>
                <w:sz w:val="20"/>
                <w:szCs w:val="20"/>
              </w:rPr>
              <w:t xml:space="preserve"> and learning</w:t>
            </w:r>
            <w:r>
              <w:rPr>
                <w:rFonts w:ascii="Arial" w:hAnsi="Arial" w:cs="Arial"/>
                <w:sz w:val="20"/>
                <w:szCs w:val="20"/>
              </w:rPr>
              <w:t>,</w:t>
            </w:r>
            <w:r w:rsidR="00B4792B" w:rsidRPr="003761C5">
              <w:rPr>
                <w:rFonts w:ascii="Arial" w:hAnsi="Arial" w:cs="Arial"/>
                <w:sz w:val="20"/>
                <w:szCs w:val="20"/>
              </w:rPr>
              <w:t xml:space="preserve"> and /or mental health threat, residential stability, health system impediments, social support</w:t>
            </w:r>
            <w:r>
              <w:rPr>
                <w:rFonts w:ascii="Arial" w:hAnsi="Arial" w:cs="Arial"/>
                <w:sz w:val="20"/>
                <w:szCs w:val="20"/>
              </w:rPr>
              <w:t>,</w:t>
            </w:r>
            <w:r w:rsidR="00B4792B" w:rsidRPr="003761C5">
              <w:rPr>
                <w:rFonts w:ascii="Arial" w:hAnsi="Arial" w:cs="Arial"/>
                <w:sz w:val="20"/>
                <w:szCs w:val="20"/>
              </w:rPr>
              <w:t xml:space="preserve"> and vulnerability</w:t>
            </w:r>
            <w:r>
              <w:rPr>
                <w:rFonts w:ascii="Arial" w:hAnsi="Arial" w:cs="Arial"/>
                <w:sz w:val="20"/>
                <w:szCs w:val="20"/>
              </w:rPr>
              <w:t>.</w:t>
            </w:r>
          </w:p>
          <w:p w14:paraId="163B7D22" w14:textId="70C9B61A"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 xml:space="preserve">Assess eligibility of </w:t>
            </w:r>
            <w:r w:rsidR="00107CE5">
              <w:rPr>
                <w:rFonts w:ascii="Arial" w:hAnsi="Arial" w:cs="Arial"/>
                <w:sz w:val="20"/>
                <w:szCs w:val="20"/>
              </w:rPr>
              <w:t>un</w:t>
            </w:r>
            <w:r w:rsidRPr="003761C5">
              <w:rPr>
                <w:rFonts w:ascii="Arial" w:hAnsi="Arial" w:cs="Arial"/>
                <w:sz w:val="20"/>
                <w:szCs w:val="20"/>
              </w:rPr>
              <w:t>insured and underinsured patients for federal, state</w:t>
            </w:r>
            <w:r w:rsidR="00107CE5">
              <w:rPr>
                <w:rFonts w:ascii="Arial" w:hAnsi="Arial" w:cs="Arial"/>
                <w:sz w:val="20"/>
                <w:szCs w:val="20"/>
              </w:rPr>
              <w:t>,</w:t>
            </w:r>
            <w:r w:rsidRPr="003761C5">
              <w:rPr>
                <w:rFonts w:ascii="Arial" w:hAnsi="Arial" w:cs="Arial"/>
                <w:sz w:val="20"/>
                <w:szCs w:val="20"/>
              </w:rPr>
              <w:t xml:space="preserve"> and community programs to assist funding of medical care. Assist patients with processing paperwork and collaborate with ESS as needed.  </w:t>
            </w:r>
          </w:p>
          <w:p w14:paraId="033C3F3F" w14:textId="12954F9C"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Assess for depression including PHQ2</w:t>
            </w:r>
            <w:r w:rsidR="00107CE5">
              <w:rPr>
                <w:rFonts w:ascii="Arial" w:hAnsi="Arial" w:cs="Arial"/>
                <w:sz w:val="20"/>
                <w:szCs w:val="20"/>
              </w:rPr>
              <w:t xml:space="preserve">, </w:t>
            </w:r>
            <w:r w:rsidRPr="003761C5">
              <w:rPr>
                <w:rFonts w:ascii="Arial" w:hAnsi="Arial" w:cs="Arial"/>
                <w:sz w:val="20"/>
                <w:szCs w:val="20"/>
              </w:rPr>
              <w:t>PHQ9,</w:t>
            </w:r>
            <w:r w:rsidR="00107CE5">
              <w:rPr>
                <w:rFonts w:ascii="Arial" w:hAnsi="Arial" w:cs="Arial"/>
                <w:sz w:val="20"/>
                <w:szCs w:val="20"/>
              </w:rPr>
              <w:t xml:space="preserve"> and</w:t>
            </w:r>
            <w:r w:rsidRPr="003761C5">
              <w:rPr>
                <w:rFonts w:ascii="Arial" w:hAnsi="Arial" w:cs="Arial"/>
                <w:sz w:val="20"/>
                <w:szCs w:val="20"/>
              </w:rPr>
              <w:t xml:space="preserve"> suicidal/homicidal patients and determine crisis response/action to take for resolution.</w:t>
            </w:r>
          </w:p>
          <w:p w14:paraId="395308B6" w14:textId="76E9BB44"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Educate patients on advanced directives and Advanced Care Planning and assist with the completion of documents. Address end of life issues in collaboration with others.</w:t>
            </w:r>
          </w:p>
          <w:p w14:paraId="41820A22" w14:textId="7FC22765"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Centralize coordination and oversight of social service programs.</w:t>
            </w:r>
          </w:p>
          <w:p w14:paraId="7F04245C" w14:textId="77777777"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Guide the patient in prioritizing concerns and formulating questions to prepare for interactions with providers.  Attend appointments with patients as needed.</w:t>
            </w:r>
          </w:p>
          <w:p w14:paraId="5CF3DDB3" w14:textId="5D95EFC0"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 xml:space="preserve">Function as </w:t>
            </w:r>
            <w:r w:rsidR="001215D0">
              <w:rPr>
                <w:rFonts w:ascii="Arial" w:hAnsi="Arial" w:cs="Arial"/>
                <w:sz w:val="20"/>
                <w:szCs w:val="20"/>
              </w:rPr>
              <w:t>a l</w:t>
            </w:r>
            <w:r w:rsidRPr="003761C5">
              <w:rPr>
                <w:rFonts w:ascii="Arial" w:hAnsi="Arial" w:cs="Arial"/>
                <w:sz w:val="20"/>
                <w:szCs w:val="20"/>
              </w:rPr>
              <w:t>iaison to community programs, participate in community groups, and maintain a network of appropriate contacts to identify potential resources for meeting patient needs.</w:t>
            </w:r>
          </w:p>
          <w:p w14:paraId="76656873" w14:textId="4C20C6BF"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Demonstrate theoretical knowledge of family systems and clinical practice in negotiating with patients and families “in crisis” to gain conflict resolution.</w:t>
            </w:r>
          </w:p>
          <w:p w14:paraId="2B650BDA" w14:textId="45C4404D"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Guide employees regarding difficult patient situations. Help to defuse difficult/aggressive patients when possible</w:t>
            </w:r>
            <w:r w:rsidR="001215D0">
              <w:rPr>
                <w:rFonts w:ascii="Arial" w:hAnsi="Arial" w:cs="Arial"/>
                <w:sz w:val="20"/>
                <w:szCs w:val="20"/>
              </w:rPr>
              <w:t xml:space="preserve">, </w:t>
            </w:r>
            <w:r w:rsidRPr="003761C5">
              <w:rPr>
                <w:rFonts w:ascii="Arial" w:hAnsi="Arial" w:cs="Arial"/>
                <w:sz w:val="20"/>
                <w:szCs w:val="20"/>
              </w:rPr>
              <w:t xml:space="preserve">including making decisions for 911 interventions. </w:t>
            </w:r>
          </w:p>
          <w:p w14:paraId="5E846F5A" w14:textId="77777777"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Accurately identify and prioritize high needs/risk cases.</w:t>
            </w:r>
          </w:p>
          <w:p w14:paraId="19B0C2A3" w14:textId="77777777"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Help obtain and/or provide health education.</w:t>
            </w:r>
          </w:p>
          <w:p w14:paraId="2D27B31E" w14:textId="77777777"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Promote empowerment of patient in self-management of disease.</w:t>
            </w:r>
          </w:p>
          <w:p w14:paraId="4467554D" w14:textId="14E3A0AB" w:rsidR="00085E41"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 xml:space="preserve">Establish collaborative relationships with clinic and site managers and other professionals within and outside of UW Health.  </w:t>
            </w:r>
          </w:p>
          <w:p w14:paraId="2459127F" w14:textId="7D235BC6" w:rsidR="00B4792B" w:rsidRPr="00085E41" w:rsidRDefault="360A5929" w:rsidP="00085E41">
            <w:pPr>
              <w:pStyle w:val="ListParagraph"/>
              <w:numPr>
                <w:ilvl w:val="0"/>
                <w:numId w:val="31"/>
              </w:numPr>
              <w:rPr>
                <w:rFonts w:ascii="Arial" w:hAnsi="Arial" w:cs="Arial"/>
                <w:sz w:val="20"/>
                <w:szCs w:val="20"/>
              </w:rPr>
            </w:pPr>
            <w:r w:rsidRPr="00085E41">
              <w:rPr>
                <w:rFonts w:ascii="Arial" w:hAnsi="Arial" w:cs="Arial"/>
                <w:sz w:val="20"/>
                <w:szCs w:val="20"/>
              </w:rPr>
              <w:t xml:space="preserve">Conduct visits to clinics to enhance awareness of Patient Resources’ services. </w:t>
            </w:r>
            <w:r w:rsidR="00B4792B" w:rsidRPr="00085E41">
              <w:rPr>
                <w:rFonts w:ascii="Arial" w:hAnsi="Arial" w:cs="Arial"/>
                <w:sz w:val="20"/>
                <w:szCs w:val="20"/>
              </w:rPr>
              <w:t>Provide internal training and community outreach as needed.</w:t>
            </w:r>
          </w:p>
          <w:p w14:paraId="68C2A5E2" w14:textId="77777777"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Immediately advise managers, physicians, and/or staff in the event of a critical incident and contact patient as needed.</w:t>
            </w:r>
          </w:p>
          <w:p w14:paraId="7B4E07D4" w14:textId="52B1FEEA" w:rsidR="00B4792B" w:rsidRPr="003761C5" w:rsidRDefault="360A5929" w:rsidP="00B4792B">
            <w:pPr>
              <w:pStyle w:val="ListParagraph"/>
              <w:numPr>
                <w:ilvl w:val="0"/>
                <w:numId w:val="31"/>
              </w:numPr>
              <w:rPr>
                <w:rFonts w:ascii="Arial" w:hAnsi="Arial" w:cs="Arial"/>
                <w:sz w:val="20"/>
                <w:szCs w:val="20"/>
              </w:rPr>
            </w:pPr>
            <w:r w:rsidRPr="003761C5">
              <w:rPr>
                <w:rFonts w:ascii="Arial" w:hAnsi="Arial" w:cs="Arial"/>
                <w:sz w:val="20"/>
                <w:szCs w:val="20"/>
              </w:rPr>
              <w:t xml:space="preserve">Provide consultation to health care team on areas of expertise. </w:t>
            </w:r>
          </w:p>
          <w:p w14:paraId="7B8F5815" w14:textId="77777777"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Supervise Interns as requested.</w:t>
            </w:r>
          </w:p>
          <w:p w14:paraId="45331870" w14:textId="77777777"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Create and distribute reports as requested (example: Social Service Clinic Reports, quarterly Urgent Care report).</w:t>
            </w:r>
          </w:p>
          <w:p w14:paraId="543D4F70" w14:textId="77777777"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Identify, address, and report quality issues identified through work or data sources.</w:t>
            </w:r>
          </w:p>
          <w:p w14:paraId="4F1D51DB" w14:textId="4AA5B8B8"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Participate in meetings and organizational groups as requested (</w:t>
            </w:r>
            <w:r w:rsidR="001215D0" w:rsidRPr="003761C5">
              <w:rPr>
                <w:rFonts w:ascii="Arial" w:hAnsi="Arial" w:cs="Arial"/>
                <w:sz w:val="20"/>
                <w:szCs w:val="20"/>
              </w:rPr>
              <w:t>i.e.</w:t>
            </w:r>
            <w:r w:rsidR="001215D0">
              <w:rPr>
                <w:rFonts w:ascii="Arial" w:hAnsi="Arial" w:cs="Arial"/>
                <w:sz w:val="20"/>
                <w:szCs w:val="20"/>
              </w:rPr>
              <w:t xml:space="preserve">, </w:t>
            </w:r>
            <w:r w:rsidRPr="003761C5">
              <w:rPr>
                <w:rFonts w:ascii="Arial" w:hAnsi="Arial" w:cs="Arial"/>
                <w:sz w:val="20"/>
                <w:szCs w:val="20"/>
              </w:rPr>
              <w:t>readmission workgroup, Advance Care Planning Steering Committee)</w:t>
            </w:r>
          </w:p>
          <w:p w14:paraId="73401A3A" w14:textId="35F35DD3"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lastRenderedPageBreak/>
              <w:t>Accurately assess patient social service needs such as family functions and coping, financial barriers, legal issues, emotional, behavioral, and mental health needs, support systems</w:t>
            </w:r>
            <w:r w:rsidR="001215D0">
              <w:rPr>
                <w:rFonts w:ascii="Arial" w:hAnsi="Arial" w:cs="Arial"/>
                <w:sz w:val="20"/>
                <w:szCs w:val="20"/>
              </w:rPr>
              <w:t>,</w:t>
            </w:r>
            <w:r w:rsidRPr="003761C5">
              <w:rPr>
                <w:rFonts w:ascii="Arial" w:hAnsi="Arial" w:cs="Arial"/>
                <w:sz w:val="20"/>
                <w:szCs w:val="20"/>
              </w:rPr>
              <w:t xml:space="preserve"> etc</w:t>
            </w:r>
            <w:r w:rsidR="001215D0">
              <w:rPr>
                <w:rFonts w:ascii="Arial" w:hAnsi="Arial" w:cs="Arial"/>
                <w:sz w:val="20"/>
                <w:szCs w:val="20"/>
              </w:rPr>
              <w:t>.</w:t>
            </w:r>
            <w:r w:rsidRPr="003761C5">
              <w:rPr>
                <w:rFonts w:ascii="Arial" w:hAnsi="Arial" w:cs="Arial"/>
                <w:sz w:val="20"/>
                <w:szCs w:val="20"/>
              </w:rPr>
              <w:t xml:space="preserve"> and reflect multidisciplinary collaboration in assessment.</w:t>
            </w:r>
          </w:p>
          <w:p w14:paraId="7D3B054C" w14:textId="54633A13"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Utilize expert knowledge of community or agency resources to assist the patient and family to achieve highest possible level of functioning. Make referrals to appropriate areas and assist with arranging services per the needs of the patient/family.</w:t>
            </w:r>
          </w:p>
          <w:p w14:paraId="5C4739E8" w14:textId="239EEF24" w:rsidR="00B4792B" w:rsidRPr="003761C5" w:rsidRDefault="360A5929" w:rsidP="00B4792B">
            <w:pPr>
              <w:pStyle w:val="ListParagraph"/>
              <w:numPr>
                <w:ilvl w:val="0"/>
                <w:numId w:val="31"/>
              </w:numPr>
              <w:rPr>
                <w:rFonts w:ascii="Arial" w:hAnsi="Arial" w:cs="Arial"/>
                <w:sz w:val="20"/>
                <w:szCs w:val="20"/>
              </w:rPr>
            </w:pPr>
            <w:r w:rsidRPr="003761C5">
              <w:rPr>
                <w:rFonts w:ascii="Arial" w:hAnsi="Arial" w:cs="Arial"/>
                <w:sz w:val="20"/>
                <w:szCs w:val="20"/>
              </w:rPr>
              <w:t>Collaborate with clinical staff and patient/family to develop and execute patient/family centered care plans and goals</w:t>
            </w:r>
            <w:r w:rsidR="001215D0">
              <w:rPr>
                <w:rFonts w:ascii="Arial" w:hAnsi="Arial" w:cs="Arial"/>
                <w:sz w:val="20"/>
                <w:szCs w:val="20"/>
              </w:rPr>
              <w:t>,</w:t>
            </w:r>
            <w:r w:rsidRPr="003761C5">
              <w:rPr>
                <w:rFonts w:ascii="Arial" w:hAnsi="Arial" w:cs="Arial"/>
                <w:sz w:val="20"/>
                <w:szCs w:val="20"/>
              </w:rPr>
              <w:t xml:space="preserve"> integrating referrals to appropriate community resources into care plan. Assist patient, family, social relationships, medical staff, and teammates with care coordination, problem solving</w:t>
            </w:r>
            <w:r w:rsidR="001215D0">
              <w:rPr>
                <w:rFonts w:ascii="Arial" w:hAnsi="Arial" w:cs="Arial"/>
                <w:sz w:val="20"/>
                <w:szCs w:val="20"/>
              </w:rPr>
              <w:t>,</w:t>
            </w:r>
            <w:r w:rsidRPr="003761C5">
              <w:rPr>
                <w:rFonts w:ascii="Arial" w:hAnsi="Arial" w:cs="Arial"/>
                <w:sz w:val="20"/>
                <w:szCs w:val="20"/>
              </w:rPr>
              <w:t xml:space="preserve"> and goal setting.</w:t>
            </w:r>
          </w:p>
          <w:p w14:paraId="33855884" w14:textId="77777777"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Reassess and modify care plans/goals with patient/family at agreed upon intervals to achieve desired outcomes in the desired timeframe.</w:t>
            </w:r>
          </w:p>
          <w:p w14:paraId="1DA194A0" w14:textId="2348EEC7"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Assure implementation of care plans throughout the continuum of care to include a variety of settings (i.e.</w:t>
            </w:r>
            <w:r w:rsidR="001215D0">
              <w:rPr>
                <w:rFonts w:ascii="Arial" w:hAnsi="Arial" w:cs="Arial"/>
                <w:sz w:val="20"/>
                <w:szCs w:val="20"/>
              </w:rPr>
              <w:t>,</w:t>
            </w:r>
            <w:r w:rsidRPr="003761C5">
              <w:rPr>
                <w:rFonts w:ascii="Arial" w:hAnsi="Arial" w:cs="Arial"/>
                <w:sz w:val="20"/>
                <w:szCs w:val="20"/>
              </w:rPr>
              <w:t xml:space="preserve"> hospital, assisted living, </w:t>
            </w:r>
            <w:proofErr w:type="spellStart"/>
            <w:r w:rsidRPr="003761C5">
              <w:rPr>
                <w:rFonts w:ascii="Arial" w:hAnsi="Arial" w:cs="Arial"/>
                <w:sz w:val="20"/>
                <w:szCs w:val="20"/>
              </w:rPr>
              <w:t>etc</w:t>
            </w:r>
            <w:proofErr w:type="spellEnd"/>
            <w:r w:rsidRPr="003761C5">
              <w:rPr>
                <w:rFonts w:ascii="Arial" w:hAnsi="Arial" w:cs="Arial"/>
                <w:sz w:val="20"/>
                <w:szCs w:val="20"/>
              </w:rPr>
              <w:t>).</w:t>
            </w:r>
          </w:p>
          <w:p w14:paraId="5ACF7B57" w14:textId="77777777"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Utilize motivational interviewing techniques to support goals and reduce barriers to achieving them.</w:t>
            </w:r>
          </w:p>
          <w:p w14:paraId="0D3B3694" w14:textId="5A9A4328" w:rsidR="00B4792B" w:rsidRPr="00AE1881" w:rsidRDefault="00B4792B" w:rsidP="00AE1881">
            <w:pPr>
              <w:pStyle w:val="ListParagraph"/>
              <w:numPr>
                <w:ilvl w:val="0"/>
                <w:numId w:val="31"/>
              </w:numPr>
              <w:rPr>
                <w:rFonts w:ascii="Arial" w:hAnsi="Arial" w:cs="Arial"/>
                <w:sz w:val="20"/>
                <w:szCs w:val="20"/>
              </w:rPr>
            </w:pPr>
            <w:r w:rsidRPr="003761C5">
              <w:rPr>
                <w:rFonts w:ascii="Arial" w:hAnsi="Arial" w:cs="Arial"/>
                <w:sz w:val="20"/>
                <w:szCs w:val="20"/>
              </w:rPr>
              <w:t>Provide individual and family support and engage them in treatment plan and decision</w:t>
            </w:r>
            <w:r w:rsidR="001215D0">
              <w:rPr>
                <w:rFonts w:ascii="Arial" w:hAnsi="Arial" w:cs="Arial"/>
                <w:sz w:val="20"/>
                <w:szCs w:val="20"/>
              </w:rPr>
              <w:t>-</w:t>
            </w:r>
            <w:r w:rsidRPr="003761C5">
              <w:rPr>
                <w:rFonts w:ascii="Arial" w:hAnsi="Arial" w:cs="Arial"/>
                <w:sz w:val="20"/>
                <w:szCs w:val="20"/>
              </w:rPr>
              <w:t>making process with respect</w:t>
            </w:r>
            <w:r w:rsidR="001215D0">
              <w:rPr>
                <w:rFonts w:ascii="Arial" w:hAnsi="Arial" w:cs="Arial"/>
                <w:sz w:val="20"/>
                <w:szCs w:val="20"/>
              </w:rPr>
              <w:t xml:space="preserve"> to</w:t>
            </w:r>
            <w:r w:rsidRPr="003761C5">
              <w:rPr>
                <w:rFonts w:ascii="Arial" w:hAnsi="Arial" w:cs="Arial"/>
                <w:sz w:val="20"/>
                <w:szCs w:val="20"/>
              </w:rPr>
              <w:t xml:space="preserve"> patient rights, principles of confidentiality, respect for patient privacy</w:t>
            </w:r>
            <w:r w:rsidR="001215D0">
              <w:rPr>
                <w:rFonts w:ascii="Arial" w:hAnsi="Arial" w:cs="Arial"/>
                <w:sz w:val="20"/>
                <w:szCs w:val="20"/>
              </w:rPr>
              <w:t>,</w:t>
            </w:r>
            <w:r w:rsidRPr="003761C5">
              <w:rPr>
                <w:rFonts w:ascii="Arial" w:hAnsi="Arial" w:cs="Arial"/>
                <w:sz w:val="20"/>
                <w:szCs w:val="20"/>
              </w:rPr>
              <w:t xml:space="preserve"> and right to self-determination.</w:t>
            </w:r>
          </w:p>
          <w:p w14:paraId="33A97DF8" w14:textId="77777777" w:rsidR="00B4792B" w:rsidRPr="003761C5"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Participate in replication of program services to other populations as requested.</w:t>
            </w:r>
          </w:p>
          <w:p w14:paraId="08526166" w14:textId="468DAC7E" w:rsidR="00B4792B" w:rsidRDefault="00B4792B" w:rsidP="00B4792B">
            <w:pPr>
              <w:pStyle w:val="ListParagraph"/>
              <w:numPr>
                <w:ilvl w:val="0"/>
                <w:numId w:val="31"/>
              </w:numPr>
              <w:rPr>
                <w:rFonts w:ascii="Arial" w:hAnsi="Arial" w:cs="Arial"/>
                <w:sz w:val="20"/>
                <w:szCs w:val="20"/>
              </w:rPr>
            </w:pPr>
            <w:r w:rsidRPr="003761C5">
              <w:rPr>
                <w:rFonts w:ascii="Arial" w:hAnsi="Arial" w:cs="Arial"/>
                <w:sz w:val="20"/>
                <w:szCs w:val="20"/>
              </w:rPr>
              <w:t>Conduct in-home, in clinic, or inpatient hospital comprehensive assessment as needed.</w:t>
            </w:r>
          </w:p>
          <w:p w14:paraId="441F47DF" w14:textId="77777777" w:rsidR="00085E41" w:rsidRPr="003761C5" w:rsidRDefault="00085E41" w:rsidP="00085E41">
            <w:pPr>
              <w:pStyle w:val="ListParagraph"/>
              <w:rPr>
                <w:rFonts w:ascii="Arial" w:hAnsi="Arial" w:cs="Arial"/>
                <w:sz w:val="20"/>
                <w:szCs w:val="20"/>
              </w:rPr>
            </w:pPr>
          </w:p>
          <w:p w14:paraId="42A72984" w14:textId="77777777" w:rsidR="00B4792B" w:rsidRDefault="00227099" w:rsidP="00227099">
            <w:pPr>
              <w:pStyle w:val="ListParagraph"/>
              <w:jc w:val="center"/>
              <w:rPr>
                <w:rFonts w:ascii="Arial" w:hAnsi="Arial" w:cs="Arial"/>
                <w:b/>
                <w:sz w:val="20"/>
                <w:szCs w:val="20"/>
              </w:rPr>
            </w:pPr>
            <w:smartTag w:uri="urn:schemas-microsoft-com:office:smarttags" w:element="stockticker">
              <w:r>
                <w:rPr>
                  <w:rFonts w:ascii="Arial" w:hAnsi="Arial" w:cs="Arial"/>
                  <w:b/>
                  <w:sz w:val="20"/>
                  <w:szCs w:val="20"/>
                </w:rPr>
                <w:t>ALL</w:t>
              </w:r>
            </w:smartTag>
            <w:r>
              <w:rPr>
                <w:rFonts w:ascii="Arial" w:hAnsi="Arial" w:cs="Arial"/>
                <w:b/>
                <w:sz w:val="20"/>
                <w:szCs w:val="20"/>
              </w:rPr>
              <w:t xml:space="preserve">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p w14:paraId="65F8D50A" w14:textId="2596BD91" w:rsidR="00AE1881" w:rsidRPr="003761C5" w:rsidRDefault="00AE1881" w:rsidP="00227099">
            <w:pPr>
              <w:pStyle w:val="ListParagraph"/>
              <w:jc w:val="center"/>
              <w:rPr>
                <w:rFonts w:ascii="Arial" w:hAnsi="Arial" w:cs="Arial"/>
                <w:sz w:val="20"/>
                <w:szCs w:val="20"/>
              </w:rPr>
            </w:pPr>
          </w:p>
        </w:tc>
      </w:tr>
      <w:tr w:rsidR="008C6631" w:rsidRPr="002501FE" w14:paraId="761143CC" w14:textId="77777777" w:rsidTr="00AE4D6E">
        <w:tc>
          <w:tcPr>
            <w:tcW w:w="11160" w:type="dxa"/>
            <w:gridSpan w:val="13"/>
            <w:tcBorders>
              <w:bottom w:val="single" w:sz="12" w:space="0" w:color="auto"/>
            </w:tcBorders>
            <w:shd w:val="clear" w:color="auto" w:fill="D9D9D9" w:themeFill="background1" w:themeFillShade="D9"/>
          </w:tcPr>
          <w:p w14:paraId="459812AD" w14:textId="77777777" w:rsidR="008C6631" w:rsidRPr="002501FE" w:rsidRDefault="00681F15" w:rsidP="00FC4EA5">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lastRenderedPageBreak/>
              <w:t>JOB</w:t>
            </w:r>
            <w:r w:rsidR="00AC11CB" w:rsidRPr="003569E0">
              <w:rPr>
                <w:rFonts w:ascii="Arial Black" w:eastAsia="Times New Roman" w:hAnsi="Arial Black" w:cs="Arial"/>
                <w:sz w:val="22"/>
                <w:szCs w:val="22"/>
              </w:rPr>
              <w:t xml:space="preserve"> </w:t>
            </w:r>
            <w:r w:rsidRPr="003569E0">
              <w:rPr>
                <w:rFonts w:ascii="Arial Black" w:eastAsia="Times New Roman" w:hAnsi="Arial Black" w:cs="Arial"/>
                <w:sz w:val="22"/>
                <w:szCs w:val="22"/>
              </w:rPr>
              <w:t>REQUIREMENTS</w:t>
            </w:r>
          </w:p>
        </w:tc>
      </w:tr>
      <w:tr w:rsidR="008C7815" w:rsidRPr="005C6581" w14:paraId="4C289470" w14:textId="77777777" w:rsidTr="00AE4D6E">
        <w:trPr>
          <w:trHeight w:val="255"/>
        </w:trPr>
        <w:tc>
          <w:tcPr>
            <w:tcW w:w="1721" w:type="dxa"/>
            <w:gridSpan w:val="3"/>
            <w:vMerge w:val="restart"/>
            <w:tcBorders>
              <w:top w:val="single" w:sz="12" w:space="0" w:color="auto"/>
            </w:tcBorders>
            <w:shd w:val="clear" w:color="auto" w:fill="auto"/>
          </w:tcPr>
          <w:p w14:paraId="0F62D7DB" w14:textId="77777777" w:rsidR="008C7815" w:rsidRPr="00AE1881" w:rsidRDefault="008C7815" w:rsidP="008C7815">
            <w:pPr>
              <w:pStyle w:val="NoSpacing"/>
              <w:rPr>
                <w:rFonts w:ascii="Arial" w:hAnsi="Arial" w:cs="Arial"/>
                <w:sz w:val="20"/>
                <w:szCs w:val="20"/>
              </w:rPr>
            </w:pPr>
            <w:r w:rsidRPr="00AE1881">
              <w:rPr>
                <w:rFonts w:ascii="Arial" w:hAnsi="Arial" w:cs="Arial"/>
                <w:sz w:val="20"/>
                <w:szCs w:val="20"/>
              </w:rPr>
              <w:t>Education</w:t>
            </w:r>
          </w:p>
        </w:tc>
        <w:tc>
          <w:tcPr>
            <w:tcW w:w="1212" w:type="dxa"/>
            <w:gridSpan w:val="2"/>
            <w:tcBorders>
              <w:top w:val="single" w:sz="12" w:space="0" w:color="auto"/>
            </w:tcBorders>
            <w:shd w:val="clear" w:color="auto" w:fill="auto"/>
          </w:tcPr>
          <w:p w14:paraId="5DFFB204" w14:textId="77777777" w:rsidR="008C7815" w:rsidRPr="00AE1881" w:rsidRDefault="008C7815" w:rsidP="008C7815">
            <w:pPr>
              <w:pStyle w:val="NoSpacing"/>
              <w:rPr>
                <w:rFonts w:ascii="Arial" w:hAnsi="Arial" w:cs="Arial"/>
                <w:sz w:val="20"/>
                <w:szCs w:val="20"/>
              </w:rPr>
            </w:pPr>
            <w:r w:rsidRPr="00AE1881">
              <w:rPr>
                <w:rFonts w:ascii="Arial" w:hAnsi="Arial" w:cs="Arial"/>
                <w:sz w:val="20"/>
                <w:szCs w:val="20"/>
              </w:rPr>
              <w:t>Minimum</w:t>
            </w:r>
          </w:p>
        </w:tc>
        <w:tc>
          <w:tcPr>
            <w:tcW w:w="8227" w:type="dxa"/>
            <w:gridSpan w:val="8"/>
            <w:tcBorders>
              <w:top w:val="single" w:sz="12" w:space="0" w:color="auto"/>
            </w:tcBorders>
          </w:tcPr>
          <w:p w14:paraId="526A1EB3" w14:textId="05B3D01C" w:rsidR="00B4792B" w:rsidRPr="00AE1881" w:rsidRDefault="008C7815" w:rsidP="00125484">
            <w:pPr>
              <w:autoSpaceDE w:val="0"/>
              <w:autoSpaceDN w:val="0"/>
              <w:adjustRightInd w:val="0"/>
              <w:rPr>
                <w:rFonts w:ascii="Arial" w:hAnsi="Arial" w:cs="Arial"/>
                <w:color w:val="000000"/>
                <w:sz w:val="20"/>
                <w:szCs w:val="20"/>
              </w:rPr>
            </w:pPr>
            <w:proofErr w:type="gramStart"/>
            <w:r w:rsidRPr="00AE1881">
              <w:rPr>
                <w:rFonts w:ascii="Arial" w:hAnsi="Arial" w:cs="Arial"/>
                <w:color w:val="000000"/>
                <w:sz w:val="20"/>
                <w:szCs w:val="20"/>
              </w:rPr>
              <w:t xml:space="preserve">Master’s degree in </w:t>
            </w:r>
            <w:r w:rsidR="00AE1881" w:rsidRPr="00AE1881">
              <w:rPr>
                <w:rFonts w:ascii="Arial" w:hAnsi="Arial" w:cs="Arial"/>
                <w:color w:val="000000"/>
                <w:sz w:val="20"/>
                <w:szCs w:val="20"/>
              </w:rPr>
              <w:t>P</w:t>
            </w:r>
            <w:r w:rsidRPr="00AE1881">
              <w:rPr>
                <w:rFonts w:ascii="Arial" w:hAnsi="Arial" w:cs="Arial"/>
                <w:color w:val="000000"/>
                <w:sz w:val="20"/>
                <w:szCs w:val="20"/>
              </w:rPr>
              <w:t>sychology</w:t>
            </w:r>
            <w:proofErr w:type="gramEnd"/>
            <w:r w:rsidRPr="00AE1881">
              <w:rPr>
                <w:rFonts w:ascii="Arial" w:hAnsi="Arial" w:cs="Arial"/>
                <w:color w:val="000000"/>
                <w:sz w:val="20"/>
                <w:szCs w:val="20"/>
              </w:rPr>
              <w:t xml:space="preserve">, </w:t>
            </w:r>
            <w:r w:rsidR="00AE1881" w:rsidRPr="00AE1881">
              <w:rPr>
                <w:rFonts w:ascii="Arial" w:hAnsi="Arial" w:cs="Arial"/>
                <w:color w:val="000000"/>
                <w:sz w:val="20"/>
                <w:szCs w:val="20"/>
              </w:rPr>
              <w:t>S</w:t>
            </w:r>
            <w:r w:rsidRPr="00AE1881">
              <w:rPr>
                <w:rFonts w:ascii="Arial" w:hAnsi="Arial" w:cs="Arial"/>
                <w:color w:val="000000"/>
                <w:sz w:val="20"/>
                <w:szCs w:val="20"/>
              </w:rPr>
              <w:t xml:space="preserve">ocial </w:t>
            </w:r>
            <w:r w:rsidR="00AE1881" w:rsidRPr="00AE1881">
              <w:rPr>
                <w:rFonts w:ascii="Arial" w:hAnsi="Arial" w:cs="Arial"/>
                <w:color w:val="000000"/>
                <w:sz w:val="20"/>
                <w:szCs w:val="20"/>
              </w:rPr>
              <w:t>W</w:t>
            </w:r>
            <w:r w:rsidRPr="00AE1881">
              <w:rPr>
                <w:rFonts w:ascii="Arial" w:hAnsi="Arial" w:cs="Arial"/>
                <w:color w:val="000000"/>
                <w:sz w:val="20"/>
                <w:szCs w:val="20"/>
              </w:rPr>
              <w:t xml:space="preserve">ork, </w:t>
            </w:r>
            <w:r w:rsidR="00AE1881" w:rsidRPr="00AE1881">
              <w:rPr>
                <w:rFonts w:ascii="Arial" w:hAnsi="Arial" w:cs="Arial"/>
                <w:color w:val="000000"/>
                <w:sz w:val="20"/>
                <w:szCs w:val="20"/>
              </w:rPr>
              <w:t>C</w:t>
            </w:r>
            <w:r w:rsidRPr="00AE1881">
              <w:rPr>
                <w:rFonts w:ascii="Arial" w:hAnsi="Arial" w:cs="Arial"/>
                <w:color w:val="000000"/>
                <w:sz w:val="20"/>
                <w:szCs w:val="20"/>
              </w:rPr>
              <w:t xml:space="preserve">ounseling, or other </w:t>
            </w:r>
            <w:r w:rsidR="00AE1881" w:rsidRPr="00AE1881">
              <w:rPr>
                <w:rFonts w:ascii="Arial" w:hAnsi="Arial" w:cs="Arial"/>
                <w:color w:val="000000"/>
                <w:sz w:val="20"/>
                <w:szCs w:val="20"/>
              </w:rPr>
              <w:t>B</w:t>
            </w:r>
            <w:r w:rsidRPr="00AE1881">
              <w:rPr>
                <w:rFonts w:ascii="Arial" w:hAnsi="Arial" w:cs="Arial"/>
                <w:color w:val="000000"/>
                <w:sz w:val="20"/>
                <w:szCs w:val="20"/>
              </w:rPr>
              <w:t xml:space="preserve">ehavioral </w:t>
            </w:r>
            <w:r w:rsidR="00AE1881" w:rsidRPr="00AE1881">
              <w:rPr>
                <w:rFonts w:ascii="Arial" w:hAnsi="Arial" w:cs="Arial"/>
                <w:color w:val="000000"/>
                <w:sz w:val="20"/>
                <w:szCs w:val="20"/>
              </w:rPr>
              <w:t>S</w:t>
            </w:r>
            <w:r w:rsidRPr="00AE1881">
              <w:rPr>
                <w:rFonts w:ascii="Arial" w:hAnsi="Arial" w:cs="Arial"/>
                <w:color w:val="000000"/>
                <w:sz w:val="20"/>
                <w:szCs w:val="20"/>
              </w:rPr>
              <w:t>cience-related degree</w:t>
            </w:r>
          </w:p>
        </w:tc>
      </w:tr>
      <w:tr w:rsidR="008C7815" w:rsidRPr="005C6581" w14:paraId="467D32B0" w14:textId="77777777" w:rsidTr="00AE4D6E">
        <w:trPr>
          <w:trHeight w:val="255"/>
        </w:trPr>
        <w:tc>
          <w:tcPr>
            <w:tcW w:w="1721" w:type="dxa"/>
            <w:gridSpan w:val="3"/>
            <w:vMerge/>
          </w:tcPr>
          <w:p w14:paraId="4BD37D9B" w14:textId="77777777" w:rsidR="008C7815" w:rsidRPr="00AE1881" w:rsidRDefault="008C7815" w:rsidP="008C7815">
            <w:pPr>
              <w:pStyle w:val="NoSpacing"/>
              <w:rPr>
                <w:rFonts w:ascii="Arial" w:hAnsi="Arial" w:cs="Arial"/>
                <w:sz w:val="20"/>
                <w:szCs w:val="20"/>
              </w:rPr>
            </w:pPr>
          </w:p>
        </w:tc>
        <w:tc>
          <w:tcPr>
            <w:tcW w:w="1212" w:type="dxa"/>
            <w:gridSpan w:val="2"/>
            <w:tcBorders>
              <w:bottom w:val="single" w:sz="12" w:space="0" w:color="auto"/>
            </w:tcBorders>
            <w:shd w:val="clear" w:color="auto" w:fill="auto"/>
          </w:tcPr>
          <w:p w14:paraId="0B8672E3" w14:textId="77777777" w:rsidR="008C7815" w:rsidRPr="00AE1881" w:rsidRDefault="008C7815" w:rsidP="008C7815">
            <w:pPr>
              <w:pStyle w:val="NoSpacing"/>
              <w:rPr>
                <w:rFonts w:ascii="Arial" w:hAnsi="Arial" w:cs="Arial"/>
                <w:sz w:val="20"/>
                <w:szCs w:val="20"/>
              </w:rPr>
            </w:pPr>
            <w:r w:rsidRPr="00AE1881">
              <w:rPr>
                <w:rFonts w:ascii="Arial" w:hAnsi="Arial" w:cs="Arial"/>
                <w:sz w:val="20"/>
                <w:szCs w:val="20"/>
              </w:rPr>
              <w:t>Preferred</w:t>
            </w:r>
          </w:p>
        </w:tc>
        <w:tc>
          <w:tcPr>
            <w:tcW w:w="8227" w:type="dxa"/>
            <w:gridSpan w:val="8"/>
            <w:tcBorders>
              <w:bottom w:val="single" w:sz="12" w:space="0" w:color="auto"/>
            </w:tcBorders>
          </w:tcPr>
          <w:p w14:paraId="3FF21E32" w14:textId="77777777" w:rsidR="008C7815" w:rsidRPr="00AE1881" w:rsidRDefault="008C7815" w:rsidP="00B4792B">
            <w:pPr>
              <w:rPr>
                <w:rFonts w:ascii="Arial" w:hAnsi="Arial" w:cs="Arial"/>
                <w:color w:val="000000" w:themeColor="text1"/>
                <w:sz w:val="20"/>
                <w:szCs w:val="20"/>
              </w:rPr>
            </w:pPr>
          </w:p>
        </w:tc>
      </w:tr>
      <w:tr w:rsidR="008C7815" w:rsidRPr="00681F15" w14:paraId="00474BCD" w14:textId="77777777" w:rsidTr="00AE4D6E">
        <w:trPr>
          <w:trHeight w:val="233"/>
        </w:trPr>
        <w:tc>
          <w:tcPr>
            <w:tcW w:w="1721" w:type="dxa"/>
            <w:gridSpan w:val="3"/>
            <w:vMerge w:val="restart"/>
            <w:tcBorders>
              <w:top w:val="single" w:sz="12" w:space="0" w:color="auto"/>
            </w:tcBorders>
            <w:shd w:val="clear" w:color="auto" w:fill="auto"/>
          </w:tcPr>
          <w:p w14:paraId="4C0E7190" w14:textId="77777777" w:rsidR="008C7815" w:rsidRPr="00AE1881" w:rsidRDefault="008C7815" w:rsidP="008C7815">
            <w:pPr>
              <w:pStyle w:val="NoSpacing"/>
              <w:rPr>
                <w:rFonts w:ascii="Arial" w:hAnsi="Arial" w:cs="Arial"/>
                <w:sz w:val="20"/>
                <w:szCs w:val="20"/>
              </w:rPr>
            </w:pPr>
            <w:r w:rsidRPr="00AE1881">
              <w:rPr>
                <w:rFonts w:ascii="Arial" w:hAnsi="Arial" w:cs="Arial"/>
                <w:sz w:val="20"/>
                <w:szCs w:val="20"/>
              </w:rPr>
              <w:t>Work Experience</w:t>
            </w:r>
          </w:p>
        </w:tc>
        <w:tc>
          <w:tcPr>
            <w:tcW w:w="1212" w:type="dxa"/>
            <w:gridSpan w:val="2"/>
            <w:tcBorders>
              <w:top w:val="single" w:sz="12" w:space="0" w:color="auto"/>
            </w:tcBorders>
            <w:shd w:val="clear" w:color="auto" w:fill="auto"/>
          </w:tcPr>
          <w:p w14:paraId="6127832B" w14:textId="77777777" w:rsidR="008C7815" w:rsidRPr="00AE1881" w:rsidRDefault="008C7815" w:rsidP="008C7815">
            <w:pPr>
              <w:pStyle w:val="NoSpacing"/>
              <w:rPr>
                <w:rFonts w:ascii="Arial" w:hAnsi="Arial" w:cs="Arial"/>
                <w:sz w:val="20"/>
                <w:szCs w:val="20"/>
              </w:rPr>
            </w:pPr>
            <w:r w:rsidRPr="00AE1881">
              <w:rPr>
                <w:rFonts w:ascii="Arial" w:hAnsi="Arial" w:cs="Arial"/>
                <w:sz w:val="20"/>
                <w:szCs w:val="20"/>
              </w:rPr>
              <w:t xml:space="preserve">Minimum </w:t>
            </w:r>
          </w:p>
        </w:tc>
        <w:tc>
          <w:tcPr>
            <w:tcW w:w="8227" w:type="dxa"/>
            <w:gridSpan w:val="8"/>
            <w:tcBorders>
              <w:top w:val="single" w:sz="12" w:space="0" w:color="auto"/>
            </w:tcBorders>
          </w:tcPr>
          <w:p w14:paraId="43DFEB01" w14:textId="6C8EB8BE" w:rsidR="008C7815" w:rsidRPr="00AE1881" w:rsidRDefault="00AE1881" w:rsidP="00AE1881">
            <w:pPr>
              <w:autoSpaceDE w:val="0"/>
              <w:autoSpaceDN w:val="0"/>
              <w:adjustRightInd w:val="0"/>
              <w:rPr>
                <w:rFonts w:ascii="Arial" w:hAnsi="Arial" w:cs="Arial"/>
                <w:color w:val="000000"/>
                <w:sz w:val="20"/>
                <w:szCs w:val="20"/>
              </w:rPr>
            </w:pPr>
            <w:r w:rsidRPr="00AE1881">
              <w:rPr>
                <w:rFonts w:ascii="Arial" w:hAnsi="Arial" w:cs="Arial"/>
                <w:color w:val="000000"/>
                <w:sz w:val="20"/>
                <w:szCs w:val="20"/>
              </w:rPr>
              <w:t>Two (</w:t>
            </w:r>
            <w:r w:rsidR="008C7815" w:rsidRPr="00AE1881">
              <w:rPr>
                <w:rFonts w:ascii="Arial" w:hAnsi="Arial" w:cs="Arial"/>
                <w:color w:val="000000"/>
                <w:sz w:val="20"/>
                <w:szCs w:val="20"/>
              </w:rPr>
              <w:t>2</w:t>
            </w:r>
            <w:r w:rsidRPr="00AE1881">
              <w:rPr>
                <w:rFonts w:ascii="Arial" w:hAnsi="Arial" w:cs="Arial"/>
                <w:color w:val="000000"/>
                <w:sz w:val="20"/>
                <w:szCs w:val="20"/>
              </w:rPr>
              <w:t>)</w:t>
            </w:r>
            <w:r w:rsidR="008C7815" w:rsidRPr="00AE1881">
              <w:rPr>
                <w:rFonts w:ascii="Arial" w:hAnsi="Arial" w:cs="Arial"/>
                <w:color w:val="000000"/>
                <w:sz w:val="20"/>
                <w:szCs w:val="20"/>
              </w:rPr>
              <w:t xml:space="preserve"> years </w:t>
            </w:r>
            <w:r w:rsidR="00085E41" w:rsidRPr="00AE1881">
              <w:rPr>
                <w:rFonts w:ascii="Arial" w:hAnsi="Arial" w:cs="Arial"/>
                <w:color w:val="000000"/>
                <w:sz w:val="20"/>
                <w:szCs w:val="20"/>
              </w:rPr>
              <w:t xml:space="preserve">of case management </w:t>
            </w:r>
            <w:r w:rsidR="008C7815" w:rsidRPr="00AE1881">
              <w:rPr>
                <w:rFonts w:ascii="Arial" w:hAnsi="Arial" w:cs="Arial"/>
                <w:color w:val="000000"/>
                <w:sz w:val="20"/>
                <w:szCs w:val="20"/>
              </w:rPr>
              <w:t>experience</w:t>
            </w:r>
          </w:p>
        </w:tc>
      </w:tr>
      <w:tr w:rsidR="008C7815" w:rsidRPr="005C6581" w14:paraId="3FD4F6C0" w14:textId="77777777" w:rsidTr="00AE4D6E">
        <w:trPr>
          <w:trHeight w:val="232"/>
        </w:trPr>
        <w:tc>
          <w:tcPr>
            <w:tcW w:w="1721" w:type="dxa"/>
            <w:gridSpan w:val="3"/>
            <w:vMerge/>
          </w:tcPr>
          <w:p w14:paraId="4A33A10F" w14:textId="77777777" w:rsidR="008C7815" w:rsidRPr="00AE1881" w:rsidRDefault="008C7815" w:rsidP="008C7815">
            <w:pPr>
              <w:pStyle w:val="NoSpacing"/>
              <w:rPr>
                <w:rFonts w:ascii="Arial" w:hAnsi="Arial" w:cs="Arial"/>
                <w:sz w:val="20"/>
                <w:szCs w:val="20"/>
              </w:rPr>
            </w:pPr>
          </w:p>
        </w:tc>
        <w:tc>
          <w:tcPr>
            <w:tcW w:w="1212" w:type="dxa"/>
            <w:gridSpan w:val="2"/>
            <w:tcBorders>
              <w:bottom w:val="single" w:sz="12" w:space="0" w:color="auto"/>
            </w:tcBorders>
            <w:shd w:val="clear" w:color="auto" w:fill="auto"/>
          </w:tcPr>
          <w:p w14:paraId="39B68F06" w14:textId="77777777" w:rsidR="008C7815" w:rsidRPr="00AE1881" w:rsidRDefault="008C7815" w:rsidP="008C7815">
            <w:pPr>
              <w:pStyle w:val="NoSpacing"/>
              <w:rPr>
                <w:rFonts w:ascii="Arial" w:hAnsi="Arial" w:cs="Arial"/>
                <w:sz w:val="20"/>
                <w:szCs w:val="20"/>
              </w:rPr>
            </w:pPr>
            <w:r w:rsidRPr="00AE1881">
              <w:rPr>
                <w:rFonts w:ascii="Arial" w:hAnsi="Arial" w:cs="Arial"/>
                <w:sz w:val="20"/>
                <w:szCs w:val="20"/>
              </w:rPr>
              <w:t>Preferred</w:t>
            </w:r>
          </w:p>
        </w:tc>
        <w:tc>
          <w:tcPr>
            <w:tcW w:w="8227" w:type="dxa"/>
            <w:gridSpan w:val="8"/>
            <w:tcBorders>
              <w:bottom w:val="single" w:sz="12" w:space="0" w:color="auto"/>
            </w:tcBorders>
          </w:tcPr>
          <w:p w14:paraId="2B99A17D" w14:textId="423EB876" w:rsidR="008C7815" w:rsidRPr="00AE1881" w:rsidRDefault="00085E41" w:rsidP="00AE1881">
            <w:pPr>
              <w:autoSpaceDE w:val="0"/>
              <w:autoSpaceDN w:val="0"/>
              <w:adjustRightInd w:val="0"/>
              <w:rPr>
                <w:rFonts w:ascii="Arial" w:hAnsi="Arial" w:cs="Arial"/>
                <w:color w:val="000000"/>
                <w:sz w:val="20"/>
                <w:szCs w:val="20"/>
              </w:rPr>
            </w:pPr>
            <w:r w:rsidRPr="00AE1881">
              <w:rPr>
                <w:rFonts w:ascii="Arial" w:hAnsi="Arial" w:cs="Arial"/>
                <w:color w:val="000000"/>
                <w:sz w:val="20"/>
                <w:szCs w:val="20"/>
              </w:rPr>
              <w:t xml:space="preserve">Case management experience </w:t>
            </w:r>
            <w:r w:rsidR="00F82123" w:rsidRPr="00AE1881">
              <w:rPr>
                <w:rFonts w:ascii="Arial" w:hAnsi="Arial" w:cs="Arial"/>
                <w:color w:val="000000"/>
                <w:sz w:val="20"/>
                <w:szCs w:val="20"/>
              </w:rPr>
              <w:t xml:space="preserve">in a </w:t>
            </w:r>
            <w:r w:rsidRPr="00AE1881">
              <w:rPr>
                <w:rFonts w:ascii="Arial" w:hAnsi="Arial" w:cs="Arial"/>
                <w:color w:val="000000"/>
                <w:sz w:val="20"/>
                <w:szCs w:val="20"/>
              </w:rPr>
              <w:t>behavioral health setting</w:t>
            </w:r>
          </w:p>
        </w:tc>
      </w:tr>
      <w:tr w:rsidR="008C7815" w:rsidRPr="005C6581" w14:paraId="4BEAEF97" w14:textId="77777777" w:rsidTr="00AE4D6E">
        <w:trPr>
          <w:trHeight w:val="132"/>
        </w:trPr>
        <w:tc>
          <w:tcPr>
            <w:tcW w:w="1721" w:type="dxa"/>
            <w:gridSpan w:val="3"/>
            <w:vMerge w:val="restart"/>
            <w:tcBorders>
              <w:top w:val="single" w:sz="12" w:space="0" w:color="auto"/>
            </w:tcBorders>
          </w:tcPr>
          <w:p w14:paraId="680B0262" w14:textId="77777777" w:rsidR="008C7815" w:rsidRPr="00AE1881" w:rsidRDefault="008C7815" w:rsidP="008C7815">
            <w:pPr>
              <w:pStyle w:val="NoSpacing"/>
              <w:rPr>
                <w:rFonts w:ascii="Arial" w:hAnsi="Arial" w:cs="Arial"/>
                <w:sz w:val="20"/>
                <w:szCs w:val="20"/>
              </w:rPr>
            </w:pPr>
            <w:r w:rsidRPr="00AE1881">
              <w:rPr>
                <w:rFonts w:ascii="Arial" w:hAnsi="Arial" w:cs="Arial"/>
                <w:sz w:val="20"/>
                <w:szCs w:val="20"/>
              </w:rPr>
              <w:t>Licenses &amp; Certifications</w:t>
            </w:r>
          </w:p>
        </w:tc>
        <w:tc>
          <w:tcPr>
            <w:tcW w:w="1212" w:type="dxa"/>
            <w:gridSpan w:val="2"/>
            <w:tcBorders>
              <w:top w:val="single" w:sz="12" w:space="0" w:color="auto"/>
              <w:bottom w:val="single" w:sz="4" w:space="0" w:color="auto"/>
            </w:tcBorders>
          </w:tcPr>
          <w:p w14:paraId="09675341" w14:textId="77777777" w:rsidR="008C7815" w:rsidRPr="00AE1881" w:rsidRDefault="008C7815" w:rsidP="008C7815">
            <w:pPr>
              <w:pStyle w:val="NoSpacing"/>
              <w:rPr>
                <w:rFonts w:ascii="Arial" w:hAnsi="Arial" w:cs="Arial"/>
                <w:sz w:val="20"/>
                <w:szCs w:val="20"/>
              </w:rPr>
            </w:pPr>
            <w:r w:rsidRPr="00AE1881">
              <w:rPr>
                <w:rFonts w:ascii="Arial" w:hAnsi="Arial" w:cs="Arial"/>
                <w:sz w:val="20"/>
                <w:szCs w:val="20"/>
              </w:rPr>
              <w:t xml:space="preserve">Minimum </w:t>
            </w:r>
          </w:p>
        </w:tc>
        <w:tc>
          <w:tcPr>
            <w:tcW w:w="8227" w:type="dxa"/>
            <w:gridSpan w:val="8"/>
            <w:tcBorders>
              <w:top w:val="single" w:sz="12" w:space="0" w:color="auto"/>
            </w:tcBorders>
            <w:shd w:val="clear" w:color="auto" w:fill="auto"/>
          </w:tcPr>
          <w:p w14:paraId="5F0B3486" w14:textId="32C70C0B" w:rsidR="008C7815" w:rsidRPr="00AE1881" w:rsidRDefault="008C7815" w:rsidP="00085E41">
            <w:pPr>
              <w:pStyle w:val="Heading2"/>
              <w:rPr>
                <w:b w:val="0"/>
                <w:bCs w:val="0"/>
                <w:szCs w:val="20"/>
              </w:rPr>
            </w:pPr>
          </w:p>
        </w:tc>
      </w:tr>
      <w:tr w:rsidR="00AE4D6E" w:rsidRPr="005C6581" w14:paraId="2CA41B74" w14:textId="77777777" w:rsidTr="00AE4D6E">
        <w:trPr>
          <w:trHeight w:val="143"/>
        </w:trPr>
        <w:tc>
          <w:tcPr>
            <w:tcW w:w="1721" w:type="dxa"/>
            <w:gridSpan w:val="3"/>
            <w:vMerge/>
          </w:tcPr>
          <w:p w14:paraId="0EF657D0" w14:textId="77777777" w:rsidR="00AE4D6E" w:rsidRPr="00AE1881" w:rsidRDefault="00AE4D6E" w:rsidP="00AE4D6E">
            <w:pPr>
              <w:pStyle w:val="NoSpacing"/>
              <w:rPr>
                <w:rFonts w:ascii="Arial" w:hAnsi="Arial" w:cs="Arial"/>
                <w:sz w:val="20"/>
                <w:szCs w:val="20"/>
              </w:rPr>
            </w:pPr>
          </w:p>
        </w:tc>
        <w:tc>
          <w:tcPr>
            <w:tcW w:w="1212" w:type="dxa"/>
            <w:gridSpan w:val="2"/>
            <w:tcBorders>
              <w:top w:val="single" w:sz="4" w:space="0" w:color="auto"/>
              <w:bottom w:val="single" w:sz="12" w:space="0" w:color="auto"/>
            </w:tcBorders>
          </w:tcPr>
          <w:p w14:paraId="1B9385E1" w14:textId="77777777" w:rsidR="00AE4D6E" w:rsidRPr="00AE1881" w:rsidRDefault="00AE4D6E" w:rsidP="00AE4D6E">
            <w:pPr>
              <w:pStyle w:val="NoSpacing"/>
              <w:rPr>
                <w:rFonts w:ascii="Arial" w:hAnsi="Arial" w:cs="Arial"/>
                <w:sz w:val="20"/>
                <w:szCs w:val="20"/>
              </w:rPr>
            </w:pPr>
            <w:r w:rsidRPr="00AE1881">
              <w:rPr>
                <w:rFonts w:ascii="Arial" w:hAnsi="Arial" w:cs="Arial"/>
                <w:sz w:val="20"/>
                <w:szCs w:val="20"/>
              </w:rPr>
              <w:t>Preferred</w:t>
            </w:r>
          </w:p>
        </w:tc>
        <w:tc>
          <w:tcPr>
            <w:tcW w:w="8227" w:type="dxa"/>
            <w:gridSpan w:val="8"/>
            <w:tcBorders>
              <w:bottom w:val="single" w:sz="12" w:space="0" w:color="auto"/>
            </w:tcBorders>
            <w:shd w:val="clear" w:color="auto" w:fill="auto"/>
          </w:tcPr>
          <w:p w14:paraId="776AA4D7" w14:textId="04D18613" w:rsidR="00AE4D6E" w:rsidRPr="00AE1881" w:rsidRDefault="00125484" w:rsidP="00AE4D6E">
            <w:pPr>
              <w:pStyle w:val="Heading2"/>
              <w:numPr>
                <w:ilvl w:val="0"/>
                <w:numId w:val="28"/>
              </w:numPr>
              <w:ind w:left="334"/>
              <w:rPr>
                <w:b w:val="0"/>
                <w:bCs w:val="0"/>
                <w:szCs w:val="20"/>
              </w:rPr>
            </w:pPr>
            <w:r w:rsidRPr="00AE1881">
              <w:rPr>
                <w:b w:val="0"/>
                <w:bCs w:val="0"/>
                <w:szCs w:val="20"/>
              </w:rPr>
              <w:t>V</w:t>
            </w:r>
            <w:r w:rsidR="00AE4D6E" w:rsidRPr="00AE1881">
              <w:rPr>
                <w:b w:val="0"/>
                <w:bCs w:val="0"/>
                <w:szCs w:val="20"/>
              </w:rPr>
              <w:t>alid driver’s license</w:t>
            </w:r>
            <w:r w:rsidR="00652259" w:rsidRPr="00AE1881">
              <w:rPr>
                <w:b w:val="0"/>
                <w:bCs w:val="0"/>
                <w:szCs w:val="20"/>
              </w:rPr>
              <w:t xml:space="preserve"> and</w:t>
            </w:r>
            <w:r w:rsidR="00AE4D6E" w:rsidRPr="00AE1881">
              <w:rPr>
                <w:b w:val="0"/>
                <w:bCs w:val="0"/>
                <w:szCs w:val="20"/>
              </w:rPr>
              <w:t xml:space="preserve"> transportation </w:t>
            </w:r>
          </w:p>
          <w:p w14:paraId="0583CEE0" w14:textId="0C38499B" w:rsidR="00AE4D6E" w:rsidRPr="00AE1881" w:rsidRDefault="00AE4D6E" w:rsidP="00085E41">
            <w:pPr>
              <w:pStyle w:val="NoSpacing"/>
              <w:numPr>
                <w:ilvl w:val="0"/>
                <w:numId w:val="28"/>
              </w:numPr>
              <w:ind w:left="361" w:hanging="361"/>
              <w:rPr>
                <w:rFonts w:ascii="Arial" w:hAnsi="Arial" w:cs="Arial"/>
                <w:sz w:val="20"/>
                <w:szCs w:val="20"/>
              </w:rPr>
            </w:pPr>
            <w:r w:rsidRPr="00AE1881">
              <w:rPr>
                <w:rFonts w:ascii="Arial" w:hAnsi="Arial" w:cs="Arial"/>
                <w:sz w:val="20"/>
                <w:szCs w:val="20"/>
              </w:rPr>
              <w:t>Case Management Certification</w:t>
            </w:r>
          </w:p>
        </w:tc>
      </w:tr>
      <w:tr w:rsidR="00AE4D6E" w:rsidRPr="00911F9A" w14:paraId="1CA9E900" w14:textId="77777777" w:rsidTr="00AE4D6E">
        <w:trPr>
          <w:trHeight w:val="762"/>
        </w:trPr>
        <w:tc>
          <w:tcPr>
            <w:tcW w:w="2933" w:type="dxa"/>
            <w:gridSpan w:val="5"/>
            <w:tcBorders>
              <w:top w:val="single" w:sz="12" w:space="0" w:color="auto"/>
              <w:bottom w:val="single" w:sz="12" w:space="0" w:color="auto"/>
            </w:tcBorders>
          </w:tcPr>
          <w:p w14:paraId="2EBDEDD5" w14:textId="77777777" w:rsidR="00AE4D6E" w:rsidRPr="00AE1881" w:rsidRDefault="00AE4D6E" w:rsidP="00AE4D6E">
            <w:pPr>
              <w:pStyle w:val="NoSpacing"/>
              <w:rPr>
                <w:rFonts w:ascii="Arial" w:hAnsi="Arial" w:cs="Arial"/>
                <w:sz w:val="20"/>
                <w:szCs w:val="20"/>
              </w:rPr>
            </w:pPr>
            <w:r w:rsidRPr="00AE1881">
              <w:rPr>
                <w:rFonts w:ascii="Arial" w:hAnsi="Arial" w:cs="Arial"/>
                <w:sz w:val="20"/>
                <w:szCs w:val="20"/>
              </w:rPr>
              <w:t>Required Skills, Knowledge, and Abilities</w:t>
            </w:r>
          </w:p>
        </w:tc>
        <w:tc>
          <w:tcPr>
            <w:tcW w:w="8227" w:type="dxa"/>
            <w:gridSpan w:val="8"/>
            <w:tcBorders>
              <w:top w:val="single" w:sz="12" w:space="0" w:color="auto"/>
              <w:bottom w:val="single" w:sz="12" w:space="0" w:color="auto"/>
            </w:tcBorders>
          </w:tcPr>
          <w:p w14:paraId="4759E32A" w14:textId="1309F122" w:rsidR="00AE4D6E" w:rsidRPr="00AE1881" w:rsidRDefault="00AE4D6E" w:rsidP="00AE4D6E">
            <w:pPr>
              <w:pStyle w:val="NoSpacing"/>
              <w:numPr>
                <w:ilvl w:val="0"/>
                <w:numId w:val="16"/>
              </w:numPr>
              <w:rPr>
                <w:rFonts w:ascii="Arial" w:hAnsi="Arial" w:cs="Arial"/>
                <w:sz w:val="20"/>
                <w:szCs w:val="20"/>
              </w:rPr>
            </w:pPr>
            <w:r w:rsidRPr="00AE1881">
              <w:rPr>
                <w:rFonts w:ascii="Arial" w:hAnsi="Arial" w:cs="Arial"/>
                <w:sz w:val="20"/>
                <w:szCs w:val="20"/>
              </w:rPr>
              <w:t>Training in organizational behavior, human relations, behavioral interviewing, conflict resolution, mental health issues, managing stress</w:t>
            </w:r>
            <w:r w:rsidR="00AE1881">
              <w:rPr>
                <w:rFonts w:ascii="Arial" w:hAnsi="Arial" w:cs="Arial"/>
                <w:sz w:val="20"/>
                <w:szCs w:val="20"/>
              </w:rPr>
              <w:t>,</w:t>
            </w:r>
            <w:r w:rsidRPr="00AE1881">
              <w:rPr>
                <w:rFonts w:ascii="Arial" w:hAnsi="Arial" w:cs="Arial"/>
                <w:sz w:val="20"/>
                <w:szCs w:val="20"/>
              </w:rPr>
              <w:t xml:space="preserve"> and crisis </w:t>
            </w:r>
            <w:proofErr w:type="gramStart"/>
            <w:r w:rsidRPr="00AE1881">
              <w:rPr>
                <w:rFonts w:ascii="Arial" w:hAnsi="Arial" w:cs="Arial"/>
                <w:sz w:val="20"/>
                <w:szCs w:val="20"/>
              </w:rPr>
              <w:t>situations</w:t>
            </w:r>
            <w:proofErr w:type="gramEnd"/>
          </w:p>
          <w:p w14:paraId="5E6C937B" w14:textId="52EC9F9E" w:rsidR="00AE4D6E" w:rsidRPr="00AE1881" w:rsidRDefault="00AE4D6E" w:rsidP="00AE4D6E">
            <w:pPr>
              <w:pStyle w:val="NoSpacing"/>
              <w:numPr>
                <w:ilvl w:val="0"/>
                <w:numId w:val="16"/>
              </w:numPr>
              <w:rPr>
                <w:rFonts w:ascii="Arial" w:hAnsi="Arial" w:cs="Arial"/>
                <w:sz w:val="20"/>
                <w:szCs w:val="20"/>
              </w:rPr>
            </w:pPr>
            <w:r w:rsidRPr="00AE1881">
              <w:rPr>
                <w:rFonts w:ascii="Arial" w:hAnsi="Arial" w:cs="Arial"/>
                <w:sz w:val="20"/>
                <w:szCs w:val="20"/>
              </w:rPr>
              <w:t xml:space="preserve">Knowledge of local, state, and federal community resources available to patients and ability to assist patients/families </w:t>
            </w:r>
            <w:r w:rsidR="00AE1881">
              <w:rPr>
                <w:rFonts w:ascii="Arial" w:hAnsi="Arial" w:cs="Arial"/>
                <w:sz w:val="20"/>
                <w:szCs w:val="20"/>
              </w:rPr>
              <w:t xml:space="preserve">to </w:t>
            </w:r>
            <w:r w:rsidRPr="00AE1881">
              <w:rPr>
                <w:rFonts w:ascii="Arial" w:hAnsi="Arial" w:cs="Arial"/>
                <w:sz w:val="20"/>
                <w:szCs w:val="20"/>
              </w:rPr>
              <w:t xml:space="preserve">access the </w:t>
            </w:r>
            <w:proofErr w:type="gramStart"/>
            <w:r w:rsidRPr="00AE1881">
              <w:rPr>
                <w:rFonts w:ascii="Arial" w:hAnsi="Arial" w:cs="Arial"/>
                <w:sz w:val="20"/>
                <w:szCs w:val="20"/>
              </w:rPr>
              <w:t>resources</w:t>
            </w:r>
            <w:proofErr w:type="gramEnd"/>
          </w:p>
          <w:p w14:paraId="0662ABA1" w14:textId="5AB44644" w:rsidR="00AE4D6E" w:rsidRPr="00AE1881" w:rsidRDefault="00AE4D6E" w:rsidP="00AE4D6E">
            <w:pPr>
              <w:pStyle w:val="NoSpacing"/>
              <w:numPr>
                <w:ilvl w:val="0"/>
                <w:numId w:val="16"/>
              </w:numPr>
              <w:rPr>
                <w:rFonts w:ascii="Arial" w:hAnsi="Arial" w:cs="Arial"/>
                <w:sz w:val="20"/>
                <w:szCs w:val="20"/>
              </w:rPr>
            </w:pPr>
            <w:r w:rsidRPr="00AE1881">
              <w:rPr>
                <w:rFonts w:ascii="Arial" w:hAnsi="Arial" w:cs="Arial"/>
                <w:sz w:val="20"/>
                <w:szCs w:val="20"/>
              </w:rPr>
              <w:t>Familiarity with social/human service practices, confidentiality, and risk/malpractice issues within healthcare settings</w:t>
            </w:r>
          </w:p>
          <w:p w14:paraId="125F0014" w14:textId="50F87EB0" w:rsidR="00AE4D6E" w:rsidRPr="00AE1881" w:rsidRDefault="00AE4D6E" w:rsidP="00AE4D6E">
            <w:pPr>
              <w:pStyle w:val="NoSpacing"/>
              <w:numPr>
                <w:ilvl w:val="0"/>
                <w:numId w:val="16"/>
              </w:numPr>
              <w:rPr>
                <w:rFonts w:ascii="Arial" w:hAnsi="Arial" w:cs="Arial"/>
                <w:sz w:val="20"/>
                <w:szCs w:val="20"/>
              </w:rPr>
            </w:pPr>
            <w:r w:rsidRPr="00AE1881">
              <w:rPr>
                <w:rFonts w:ascii="Arial" w:hAnsi="Arial" w:cs="Arial"/>
                <w:sz w:val="20"/>
                <w:szCs w:val="20"/>
              </w:rPr>
              <w:t>Excellent organizational and problem-solving skills, ability to be flexible</w:t>
            </w:r>
            <w:r w:rsidR="00AE1881">
              <w:rPr>
                <w:rFonts w:ascii="Arial" w:hAnsi="Arial" w:cs="Arial"/>
                <w:sz w:val="20"/>
                <w:szCs w:val="20"/>
              </w:rPr>
              <w:t>,</w:t>
            </w:r>
            <w:r w:rsidRPr="00AE1881">
              <w:rPr>
                <w:rFonts w:ascii="Arial" w:hAnsi="Arial" w:cs="Arial"/>
                <w:sz w:val="20"/>
                <w:szCs w:val="20"/>
              </w:rPr>
              <w:t xml:space="preserve"> and </w:t>
            </w:r>
            <w:proofErr w:type="gramStart"/>
            <w:r w:rsidRPr="00AE1881">
              <w:rPr>
                <w:rFonts w:ascii="Arial" w:hAnsi="Arial" w:cs="Arial"/>
                <w:sz w:val="20"/>
                <w:szCs w:val="20"/>
              </w:rPr>
              <w:t>creative</w:t>
            </w:r>
            <w:proofErr w:type="gramEnd"/>
          </w:p>
          <w:p w14:paraId="6192C8C5" w14:textId="532CBC0B" w:rsidR="00AE4D6E" w:rsidRPr="00AE1881" w:rsidRDefault="00AE4D6E" w:rsidP="00AE4D6E">
            <w:pPr>
              <w:pStyle w:val="NoSpacing"/>
              <w:numPr>
                <w:ilvl w:val="0"/>
                <w:numId w:val="16"/>
              </w:numPr>
              <w:rPr>
                <w:rFonts w:ascii="Arial" w:hAnsi="Arial" w:cs="Arial"/>
                <w:sz w:val="20"/>
                <w:szCs w:val="20"/>
              </w:rPr>
            </w:pPr>
            <w:r w:rsidRPr="00AE1881">
              <w:rPr>
                <w:rFonts w:ascii="Arial" w:hAnsi="Arial" w:cs="Arial"/>
                <w:sz w:val="20"/>
                <w:szCs w:val="20"/>
              </w:rPr>
              <w:t xml:space="preserve">Knowledge of and ability to work within a complex healthcare system including applied practice and aptitude in advocating for patient needs while balancing organization </w:t>
            </w:r>
            <w:proofErr w:type="gramStart"/>
            <w:r w:rsidRPr="00AE1881">
              <w:rPr>
                <w:rFonts w:ascii="Arial" w:hAnsi="Arial" w:cs="Arial"/>
                <w:sz w:val="20"/>
                <w:szCs w:val="20"/>
              </w:rPr>
              <w:t>needs</w:t>
            </w:r>
            <w:proofErr w:type="gramEnd"/>
          </w:p>
          <w:p w14:paraId="572D0EAC" w14:textId="36251018" w:rsidR="00AE4D6E" w:rsidRPr="00AE1881" w:rsidRDefault="00AE4D6E" w:rsidP="00AE4D6E">
            <w:pPr>
              <w:pStyle w:val="NoSpacing"/>
              <w:numPr>
                <w:ilvl w:val="0"/>
                <w:numId w:val="16"/>
              </w:numPr>
              <w:rPr>
                <w:rFonts w:ascii="Arial" w:hAnsi="Arial" w:cs="Arial"/>
                <w:sz w:val="20"/>
                <w:szCs w:val="20"/>
              </w:rPr>
            </w:pPr>
            <w:r w:rsidRPr="00AE1881">
              <w:rPr>
                <w:rFonts w:ascii="Arial" w:hAnsi="Arial" w:cs="Arial"/>
                <w:sz w:val="20"/>
                <w:szCs w:val="20"/>
              </w:rPr>
              <w:t xml:space="preserve">Demonstrate ability to work collaboratively as a member of an interdisciplinary healthcare </w:t>
            </w:r>
            <w:proofErr w:type="gramStart"/>
            <w:r w:rsidRPr="00AE1881">
              <w:rPr>
                <w:rFonts w:ascii="Arial" w:hAnsi="Arial" w:cs="Arial"/>
                <w:sz w:val="20"/>
                <w:szCs w:val="20"/>
              </w:rPr>
              <w:t>team</w:t>
            </w:r>
            <w:proofErr w:type="gramEnd"/>
          </w:p>
          <w:p w14:paraId="7698C5E8" w14:textId="77777777" w:rsidR="00AE4D6E" w:rsidRPr="00AE1881" w:rsidRDefault="00AE4D6E" w:rsidP="00AE4D6E">
            <w:pPr>
              <w:pStyle w:val="NoSpacing"/>
              <w:numPr>
                <w:ilvl w:val="0"/>
                <w:numId w:val="16"/>
              </w:numPr>
              <w:rPr>
                <w:rFonts w:ascii="Arial" w:hAnsi="Arial" w:cs="Arial"/>
                <w:sz w:val="20"/>
                <w:szCs w:val="20"/>
              </w:rPr>
            </w:pPr>
            <w:r w:rsidRPr="00AE1881">
              <w:rPr>
                <w:rFonts w:ascii="Arial" w:hAnsi="Arial" w:cs="Arial"/>
                <w:sz w:val="20"/>
                <w:szCs w:val="20"/>
              </w:rPr>
              <w:t xml:space="preserve">Superior verbal and written communications, behavioral interviewing skills, assessment skills including psychosocial assessment, and the ability to work with a diverse </w:t>
            </w:r>
            <w:proofErr w:type="gramStart"/>
            <w:r w:rsidRPr="00AE1881">
              <w:rPr>
                <w:rFonts w:ascii="Arial" w:hAnsi="Arial" w:cs="Arial"/>
                <w:sz w:val="20"/>
                <w:szCs w:val="20"/>
              </w:rPr>
              <w:t>population</w:t>
            </w:r>
            <w:proofErr w:type="gramEnd"/>
          </w:p>
          <w:p w14:paraId="5DED44EC" w14:textId="77777777" w:rsidR="00AE4D6E" w:rsidRPr="00AE1881" w:rsidRDefault="00AE4D6E" w:rsidP="00AE4D6E">
            <w:pPr>
              <w:pStyle w:val="NoSpacing"/>
              <w:numPr>
                <w:ilvl w:val="0"/>
                <w:numId w:val="16"/>
              </w:numPr>
              <w:rPr>
                <w:rFonts w:ascii="Arial" w:hAnsi="Arial" w:cs="Arial"/>
                <w:sz w:val="20"/>
                <w:szCs w:val="20"/>
              </w:rPr>
            </w:pPr>
            <w:r w:rsidRPr="00AE1881">
              <w:rPr>
                <w:rFonts w:ascii="Arial" w:hAnsi="Arial" w:cs="Arial"/>
                <w:sz w:val="20"/>
                <w:szCs w:val="20"/>
              </w:rPr>
              <w:t>Proficient in Microsoft Office</w:t>
            </w:r>
          </w:p>
          <w:p w14:paraId="727A0472" w14:textId="77777777" w:rsidR="00AE4D6E" w:rsidRPr="00AE1881" w:rsidRDefault="00AE4D6E" w:rsidP="00AE4D6E">
            <w:pPr>
              <w:pStyle w:val="NoSpacing"/>
              <w:numPr>
                <w:ilvl w:val="0"/>
                <w:numId w:val="16"/>
              </w:numPr>
              <w:rPr>
                <w:rFonts w:ascii="Arial" w:hAnsi="Arial" w:cs="Arial"/>
                <w:sz w:val="20"/>
                <w:szCs w:val="20"/>
              </w:rPr>
            </w:pPr>
            <w:r w:rsidRPr="00AE1881">
              <w:rPr>
                <w:rFonts w:ascii="Arial" w:hAnsi="Arial" w:cs="Arial"/>
                <w:sz w:val="20"/>
                <w:szCs w:val="20"/>
              </w:rPr>
              <w:t xml:space="preserve">Experience with electronic medical records </w:t>
            </w:r>
            <w:proofErr w:type="gramStart"/>
            <w:r w:rsidRPr="00AE1881">
              <w:rPr>
                <w:rFonts w:ascii="Arial" w:hAnsi="Arial" w:cs="Arial"/>
                <w:sz w:val="20"/>
                <w:szCs w:val="20"/>
              </w:rPr>
              <w:t>preferred</w:t>
            </w:r>
            <w:proofErr w:type="gramEnd"/>
          </w:p>
          <w:p w14:paraId="4E098D23" w14:textId="77777777" w:rsidR="00AE4D6E" w:rsidRPr="00AE1881" w:rsidRDefault="00AE4D6E" w:rsidP="00AE4D6E">
            <w:pPr>
              <w:pStyle w:val="NoSpacing"/>
              <w:numPr>
                <w:ilvl w:val="0"/>
                <w:numId w:val="16"/>
              </w:numPr>
              <w:rPr>
                <w:rFonts w:ascii="Arial" w:hAnsi="Arial" w:cs="Arial"/>
                <w:sz w:val="20"/>
                <w:szCs w:val="20"/>
              </w:rPr>
            </w:pPr>
            <w:r w:rsidRPr="00AE1881">
              <w:rPr>
                <w:rFonts w:ascii="Arial" w:hAnsi="Arial" w:cs="Arial"/>
                <w:sz w:val="20"/>
                <w:szCs w:val="20"/>
              </w:rPr>
              <w:t>Excellent customer service skills and patient/family centered care</w:t>
            </w:r>
          </w:p>
          <w:p w14:paraId="5F785E24" w14:textId="77777777" w:rsidR="00AE4D6E" w:rsidRPr="00AE1881" w:rsidRDefault="00AE4D6E" w:rsidP="00AE4D6E">
            <w:pPr>
              <w:pStyle w:val="NoSpacing"/>
              <w:numPr>
                <w:ilvl w:val="0"/>
                <w:numId w:val="16"/>
              </w:numPr>
              <w:rPr>
                <w:rFonts w:ascii="Arial" w:hAnsi="Arial" w:cs="Arial"/>
                <w:sz w:val="20"/>
                <w:szCs w:val="20"/>
              </w:rPr>
            </w:pPr>
            <w:r w:rsidRPr="00AE1881">
              <w:rPr>
                <w:rFonts w:ascii="Arial" w:hAnsi="Arial" w:cs="Arial"/>
                <w:sz w:val="20"/>
                <w:szCs w:val="20"/>
              </w:rPr>
              <w:t xml:space="preserve">Ability to work independently and to seek consultation as </w:t>
            </w:r>
            <w:proofErr w:type="gramStart"/>
            <w:r w:rsidRPr="00AE1881">
              <w:rPr>
                <w:rFonts w:ascii="Arial" w:hAnsi="Arial" w:cs="Arial"/>
                <w:sz w:val="20"/>
                <w:szCs w:val="20"/>
              </w:rPr>
              <w:t>necessary</w:t>
            </w:r>
            <w:proofErr w:type="gramEnd"/>
          </w:p>
          <w:p w14:paraId="14EF526C" w14:textId="77777777" w:rsidR="00AE4D6E" w:rsidRPr="00AE1881" w:rsidRDefault="00AE4D6E" w:rsidP="00AE4D6E">
            <w:pPr>
              <w:pStyle w:val="NoSpacing"/>
              <w:numPr>
                <w:ilvl w:val="0"/>
                <w:numId w:val="16"/>
              </w:numPr>
              <w:rPr>
                <w:rFonts w:ascii="Arial" w:hAnsi="Arial" w:cs="Arial"/>
                <w:sz w:val="20"/>
                <w:szCs w:val="20"/>
              </w:rPr>
            </w:pPr>
            <w:r w:rsidRPr="00AE1881">
              <w:rPr>
                <w:rFonts w:ascii="Arial" w:hAnsi="Arial" w:cs="Arial"/>
                <w:sz w:val="20"/>
                <w:szCs w:val="20"/>
              </w:rPr>
              <w:t xml:space="preserve">Ability to work in a high volume/fast paced/high stress </w:t>
            </w:r>
            <w:proofErr w:type="gramStart"/>
            <w:r w:rsidRPr="00AE1881">
              <w:rPr>
                <w:rFonts w:ascii="Arial" w:hAnsi="Arial" w:cs="Arial"/>
                <w:sz w:val="20"/>
                <w:szCs w:val="20"/>
              </w:rPr>
              <w:t>environment</w:t>
            </w:r>
            <w:proofErr w:type="gramEnd"/>
          </w:p>
          <w:p w14:paraId="27C07088" w14:textId="77777777" w:rsidR="00AE1881" w:rsidRPr="00AE1881" w:rsidRDefault="00AE1881" w:rsidP="00AE1881">
            <w:pPr>
              <w:pStyle w:val="NoSpacing"/>
              <w:ind w:left="360"/>
              <w:rPr>
                <w:rFonts w:ascii="Arial" w:hAnsi="Arial" w:cs="Arial"/>
                <w:sz w:val="20"/>
                <w:szCs w:val="20"/>
              </w:rPr>
            </w:pPr>
          </w:p>
        </w:tc>
      </w:tr>
      <w:tr w:rsidR="00AE4D6E" w:rsidRPr="00F91C42" w14:paraId="1B43A5C0" w14:textId="77777777" w:rsidTr="00AE4D6E">
        <w:tc>
          <w:tcPr>
            <w:tcW w:w="11160" w:type="dxa"/>
            <w:gridSpan w:val="13"/>
            <w:shd w:val="clear" w:color="auto" w:fill="D9D9D9" w:themeFill="background1" w:themeFillShade="D9"/>
          </w:tcPr>
          <w:p w14:paraId="3D5C6570" w14:textId="77777777" w:rsidR="00AE4D6E" w:rsidRPr="00F55CC6" w:rsidRDefault="00AE4D6E" w:rsidP="00AE4D6E">
            <w:pPr>
              <w:pStyle w:val="Heading4"/>
              <w:jc w:val="center"/>
              <w:rPr>
                <w:rFonts w:ascii="Arial Black" w:hAnsi="Arial Black"/>
                <w:b w:val="0"/>
                <w:sz w:val="22"/>
                <w:szCs w:val="22"/>
              </w:rPr>
            </w:pPr>
            <w:r>
              <w:rPr>
                <w:rFonts w:ascii="Arial Black" w:hAnsi="Arial Black"/>
                <w:b w:val="0"/>
                <w:sz w:val="22"/>
                <w:szCs w:val="22"/>
              </w:rPr>
              <w:lastRenderedPageBreak/>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1CAC5B9F" w14:textId="77777777" w:rsidR="00AE4D6E" w:rsidRPr="00F91C42" w:rsidRDefault="00AE4D6E" w:rsidP="00AE4D6E">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AE4D6E" w14:paraId="17432B23" w14:textId="77777777" w:rsidTr="00AE4D6E">
        <w:tc>
          <w:tcPr>
            <w:tcW w:w="11160" w:type="dxa"/>
            <w:gridSpan w:val="13"/>
          </w:tcPr>
          <w:p w14:paraId="0D3A7911" w14:textId="77777777" w:rsidR="00AE4D6E" w:rsidRDefault="00AE4D6E" w:rsidP="00AE4D6E">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AE4D6E" w14:paraId="0705267F" w14:textId="77777777" w:rsidTr="00AE4D6E">
        <w:trPr>
          <w:trHeight w:val="261"/>
        </w:trPr>
        <w:tc>
          <w:tcPr>
            <w:tcW w:w="432" w:type="dxa"/>
          </w:tcPr>
          <w:p w14:paraId="06DAACC5" w14:textId="77777777" w:rsidR="00AE4D6E" w:rsidRPr="00811BA0" w:rsidRDefault="00AE4D6E" w:rsidP="00AE4D6E">
            <w:pPr>
              <w:rPr>
                <w:rFonts w:ascii="Arial" w:hAnsi="Arial" w:cs="Arial"/>
                <w:b/>
                <w:sz w:val="18"/>
              </w:rPr>
            </w:pPr>
          </w:p>
        </w:tc>
        <w:tc>
          <w:tcPr>
            <w:tcW w:w="3851" w:type="dxa"/>
            <w:gridSpan w:val="5"/>
          </w:tcPr>
          <w:p w14:paraId="0E22A6E2" w14:textId="77777777" w:rsidR="00AE4D6E" w:rsidRDefault="00AE4D6E" w:rsidP="00AE4D6E">
            <w:pPr>
              <w:rPr>
                <w:rFonts w:ascii="Arial" w:hAnsi="Arial" w:cs="Arial"/>
                <w:sz w:val="18"/>
              </w:rPr>
            </w:pPr>
            <w:r>
              <w:rPr>
                <w:rFonts w:ascii="Arial" w:hAnsi="Arial" w:cs="Arial"/>
                <w:sz w:val="18"/>
              </w:rPr>
              <w:t>Infants (Birth – 11 months)</w:t>
            </w:r>
          </w:p>
        </w:tc>
        <w:tc>
          <w:tcPr>
            <w:tcW w:w="699" w:type="dxa"/>
            <w:gridSpan w:val="2"/>
            <w:shd w:val="clear" w:color="auto" w:fill="auto"/>
          </w:tcPr>
          <w:p w14:paraId="6268F11C" w14:textId="5289EB17" w:rsidR="00AE4D6E" w:rsidRPr="0031305D" w:rsidRDefault="00BA4C93" w:rsidP="00BA4C93">
            <w:pPr>
              <w:jc w:val="center"/>
              <w:rPr>
                <w:rFonts w:ascii="Arial" w:hAnsi="Arial" w:cs="Arial"/>
                <w:b/>
                <w:sz w:val="18"/>
              </w:rPr>
            </w:pPr>
            <w:r>
              <w:rPr>
                <w:rFonts w:ascii="Arial" w:hAnsi="Arial" w:cs="Arial"/>
                <w:b/>
                <w:sz w:val="18"/>
              </w:rPr>
              <w:t>X</w:t>
            </w:r>
          </w:p>
        </w:tc>
        <w:tc>
          <w:tcPr>
            <w:tcW w:w="6178" w:type="dxa"/>
            <w:gridSpan w:val="5"/>
            <w:shd w:val="clear" w:color="auto" w:fill="auto"/>
          </w:tcPr>
          <w:p w14:paraId="6EF6A42C" w14:textId="77777777" w:rsidR="00AE4D6E" w:rsidRDefault="00AE4D6E" w:rsidP="00AE4D6E">
            <w:pPr>
              <w:rPr>
                <w:sz w:val="18"/>
              </w:rPr>
            </w:pPr>
            <w:r>
              <w:rPr>
                <w:rFonts w:ascii="Arial" w:hAnsi="Arial" w:cs="Arial"/>
                <w:sz w:val="18"/>
              </w:rPr>
              <w:t>Adolescent (13 – 19 years)</w:t>
            </w:r>
          </w:p>
        </w:tc>
      </w:tr>
      <w:tr w:rsidR="00AE4D6E" w14:paraId="470AEBB4" w14:textId="77777777" w:rsidTr="00AE4D6E">
        <w:trPr>
          <w:trHeight w:val="258"/>
        </w:trPr>
        <w:tc>
          <w:tcPr>
            <w:tcW w:w="432" w:type="dxa"/>
          </w:tcPr>
          <w:p w14:paraId="6BA28903" w14:textId="77777777" w:rsidR="00AE4D6E" w:rsidRPr="00811BA0" w:rsidRDefault="00AE4D6E" w:rsidP="00AE4D6E">
            <w:pPr>
              <w:rPr>
                <w:rFonts w:ascii="Arial" w:hAnsi="Arial" w:cs="Arial"/>
                <w:b/>
                <w:sz w:val="18"/>
              </w:rPr>
            </w:pPr>
          </w:p>
        </w:tc>
        <w:tc>
          <w:tcPr>
            <w:tcW w:w="3851" w:type="dxa"/>
            <w:gridSpan w:val="5"/>
          </w:tcPr>
          <w:p w14:paraId="556F1EBE" w14:textId="77777777" w:rsidR="00AE4D6E" w:rsidRDefault="00AE4D6E" w:rsidP="00AE4D6E">
            <w:pPr>
              <w:rPr>
                <w:rFonts w:ascii="Arial" w:hAnsi="Arial" w:cs="Arial"/>
                <w:sz w:val="18"/>
              </w:rPr>
            </w:pPr>
            <w:r>
              <w:rPr>
                <w:rFonts w:ascii="Arial" w:hAnsi="Arial" w:cs="Arial"/>
                <w:sz w:val="18"/>
              </w:rPr>
              <w:t>Toddlers (1 – 3 years)</w:t>
            </w:r>
          </w:p>
        </w:tc>
        <w:tc>
          <w:tcPr>
            <w:tcW w:w="699" w:type="dxa"/>
            <w:gridSpan w:val="2"/>
            <w:shd w:val="clear" w:color="auto" w:fill="auto"/>
          </w:tcPr>
          <w:p w14:paraId="22FB332C" w14:textId="1DFF281E" w:rsidR="00AE4D6E" w:rsidRPr="0031305D" w:rsidRDefault="00BA4C93" w:rsidP="00BA4C93">
            <w:pPr>
              <w:jc w:val="center"/>
              <w:rPr>
                <w:rFonts w:ascii="Arial" w:hAnsi="Arial" w:cs="Arial"/>
                <w:b/>
                <w:sz w:val="18"/>
              </w:rPr>
            </w:pPr>
            <w:r>
              <w:rPr>
                <w:rFonts w:ascii="Arial" w:hAnsi="Arial" w:cs="Arial"/>
                <w:b/>
                <w:sz w:val="18"/>
              </w:rPr>
              <w:t>X</w:t>
            </w:r>
          </w:p>
        </w:tc>
        <w:tc>
          <w:tcPr>
            <w:tcW w:w="6178" w:type="dxa"/>
            <w:gridSpan w:val="5"/>
            <w:shd w:val="clear" w:color="auto" w:fill="auto"/>
          </w:tcPr>
          <w:p w14:paraId="19E6D1CA" w14:textId="77777777" w:rsidR="00AE4D6E" w:rsidRDefault="00AE4D6E" w:rsidP="00AE4D6E">
            <w:pPr>
              <w:rPr>
                <w:rFonts w:ascii="Arial" w:hAnsi="Arial" w:cs="Arial"/>
                <w:sz w:val="18"/>
              </w:rPr>
            </w:pPr>
            <w:r>
              <w:rPr>
                <w:rFonts w:ascii="Arial" w:hAnsi="Arial" w:cs="Arial"/>
                <w:sz w:val="18"/>
              </w:rPr>
              <w:t>Young Adult (20 – 40 years)</w:t>
            </w:r>
          </w:p>
        </w:tc>
      </w:tr>
      <w:tr w:rsidR="00AE4D6E" w14:paraId="49F0B462" w14:textId="77777777" w:rsidTr="00AE4D6E">
        <w:trPr>
          <w:trHeight w:val="258"/>
        </w:trPr>
        <w:tc>
          <w:tcPr>
            <w:tcW w:w="432" w:type="dxa"/>
          </w:tcPr>
          <w:p w14:paraId="09013083" w14:textId="77777777" w:rsidR="00AE4D6E" w:rsidRPr="006D042F" w:rsidRDefault="00AE4D6E" w:rsidP="00AE4D6E">
            <w:pPr>
              <w:rPr>
                <w:rFonts w:ascii="Arial" w:hAnsi="Arial" w:cs="Arial"/>
                <w:b/>
                <w:sz w:val="18"/>
              </w:rPr>
            </w:pPr>
          </w:p>
        </w:tc>
        <w:tc>
          <w:tcPr>
            <w:tcW w:w="3851" w:type="dxa"/>
            <w:gridSpan w:val="5"/>
          </w:tcPr>
          <w:p w14:paraId="0DAEB615" w14:textId="77777777" w:rsidR="00AE4D6E" w:rsidRDefault="00AE4D6E" w:rsidP="00AE4D6E">
            <w:pPr>
              <w:rPr>
                <w:rFonts w:ascii="Arial" w:hAnsi="Arial" w:cs="Arial"/>
                <w:sz w:val="18"/>
              </w:rPr>
            </w:pPr>
            <w:r>
              <w:rPr>
                <w:rFonts w:ascii="Arial" w:hAnsi="Arial" w:cs="Arial"/>
                <w:sz w:val="18"/>
              </w:rPr>
              <w:t>Preschool (4 – 5 years)</w:t>
            </w:r>
          </w:p>
        </w:tc>
        <w:tc>
          <w:tcPr>
            <w:tcW w:w="699" w:type="dxa"/>
            <w:gridSpan w:val="2"/>
            <w:shd w:val="clear" w:color="auto" w:fill="auto"/>
          </w:tcPr>
          <w:p w14:paraId="028C08B8" w14:textId="0932D024" w:rsidR="00AE4D6E" w:rsidRPr="0031305D" w:rsidRDefault="00BA4C93" w:rsidP="00BA4C93">
            <w:pPr>
              <w:jc w:val="center"/>
              <w:rPr>
                <w:rFonts w:ascii="Arial" w:hAnsi="Arial" w:cs="Arial"/>
                <w:b/>
                <w:sz w:val="18"/>
              </w:rPr>
            </w:pPr>
            <w:r>
              <w:rPr>
                <w:rFonts w:ascii="Arial" w:hAnsi="Arial" w:cs="Arial"/>
                <w:b/>
                <w:sz w:val="18"/>
              </w:rPr>
              <w:t>X</w:t>
            </w:r>
          </w:p>
        </w:tc>
        <w:tc>
          <w:tcPr>
            <w:tcW w:w="6178" w:type="dxa"/>
            <w:gridSpan w:val="5"/>
            <w:shd w:val="clear" w:color="auto" w:fill="auto"/>
          </w:tcPr>
          <w:p w14:paraId="51371A17" w14:textId="77777777" w:rsidR="00AE4D6E" w:rsidRDefault="00AE4D6E" w:rsidP="00AE4D6E">
            <w:pPr>
              <w:rPr>
                <w:rFonts w:ascii="Arial" w:hAnsi="Arial" w:cs="Arial"/>
                <w:sz w:val="18"/>
              </w:rPr>
            </w:pPr>
            <w:r>
              <w:rPr>
                <w:rFonts w:ascii="Arial" w:hAnsi="Arial" w:cs="Arial"/>
                <w:sz w:val="18"/>
              </w:rPr>
              <w:t>Middle Adult (41 – 65 years)</w:t>
            </w:r>
          </w:p>
        </w:tc>
      </w:tr>
      <w:tr w:rsidR="00AE4D6E" w14:paraId="7B72CAD4" w14:textId="77777777" w:rsidTr="00AE4D6E">
        <w:trPr>
          <w:trHeight w:val="258"/>
        </w:trPr>
        <w:tc>
          <w:tcPr>
            <w:tcW w:w="432" w:type="dxa"/>
          </w:tcPr>
          <w:p w14:paraId="3244DDC8" w14:textId="77777777" w:rsidR="00AE4D6E" w:rsidRPr="006D042F" w:rsidRDefault="00AE4D6E" w:rsidP="00AE4D6E">
            <w:pPr>
              <w:rPr>
                <w:rFonts w:ascii="Arial" w:hAnsi="Arial" w:cs="Arial"/>
                <w:b/>
                <w:sz w:val="18"/>
              </w:rPr>
            </w:pPr>
          </w:p>
        </w:tc>
        <w:tc>
          <w:tcPr>
            <w:tcW w:w="3851" w:type="dxa"/>
            <w:gridSpan w:val="5"/>
          </w:tcPr>
          <w:p w14:paraId="16FD14C1" w14:textId="77777777" w:rsidR="00AE4D6E" w:rsidRDefault="00AE4D6E" w:rsidP="00AE4D6E">
            <w:pPr>
              <w:rPr>
                <w:rFonts w:ascii="Arial" w:hAnsi="Arial" w:cs="Arial"/>
                <w:sz w:val="18"/>
              </w:rPr>
            </w:pPr>
            <w:r>
              <w:rPr>
                <w:rFonts w:ascii="Arial" w:hAnsi="Arial" w:cs="Arial"/>
                <w:sz w:val="18"/>
              </w:rPr>
              <w:t>School Age (6 – 12 years)</w:t>
            </w:r>
          </w:p>
        </w:tc>
        <w:tc>
          <w:tcPr>
            <w:tcW w:w="699" w:type="dxa"/>
            <w:gridSpan w:val="2"/>
            <w:shd w:val="clear" w:color="auto" w:fill="auto"/>
          </w:tcPr>
          <w:p w14:paraId="0611F474" w14:textId="6D928AC3" w:rsidR="00AE4D6E" w:rsidRPr="0031305D" w:rsidRDefault="00BA4C93" w:rsidP="00BA4C93">
            <w:pPr>
              <w:jc w:val="center"/>
              <w:rPr>
                <w:rFonts w:ascii="Arial" w:hAnsi="Arial" w:cs="Arial"/>
                <w:b/>
                <w:sz w:val="18"/>
              </w:rPr>
            </w:pPr>
            <w:r>
              <w:rPr>
                <w:rFonts w:ascii="Arial" w:hAnsi="Arial" w:cs="Arial"/>
                <w:b/>
                <w:sz w:val="18"/>
              </w:rPr>
              <w:t>X</w:t>
            </w:r>
          </w:p>
        </w:tc>
        <w:tc>
          <w:tcPr>
            <w:tcW w:w="6178" w:type="dxa"/>
            <w:gridSpan w:val="5"/>
            <w:shd w:val="clear" w:color="auto" w:fill="auto"/>
          </w:tcPr>
          <w:p w14:paraId="79DBAC6D" w14:textId="77777777" w:rsidR="00AE4D6E" w:rsidRDefault="00AE4D6E" w:rsidP="00AE4D6E">
            <w:pPr>
              <w:rPr>
                <w:rFonts w:ascii="Arial" w:hAnsi="Arial" w:cs="Arial"/>
                <w:sz w:val="18"/>
              </w:rPr>
            </w:pPr>
            <w:r>
              <w:rPr>
                <w:rFonts w:ascii="Arial" w:hAnsi="Arial" w:cs="Arial"/>
                <w:sz w:val="18"/>
              </w:rPr>
              <w:t>Older Adult (Over 65 years)</w:t>
            </w:r>
          </w:p>
        </w:tc>
      </w:tr>
      <w:tr w:rsidR="00AE4D6E" w:rsidRPr="00F214EB" w14:paraId="25210D7A" w14:textId="77777777" w:rsidTr="00AE4D6E">
        <w:tc>
          <w:tcPr>
            <w:tcW w:w="11160" w:type="dxa"/>
            <w:gridSpan w:val="13"/>
            <w:shd w:val="clear" w:color="auto" w:fill="D9D9D9" w:themeFill="background1" w:themeFillShade="D9"/>
          </w:tcPr>
          <w:p w14:paraId="7DDC2351" w14:textId="77777777" w:rsidR="00AE4D6E" w:rsidRPr="00FF0B87" w:rsidRDefault="00AE4D6E" w:rsidP="00AE4D6E">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0143E7D2" w14:textId="77777777" w:rsidR="00AE4D6E" w:rsidRPr="00FF0B87" w:rsidRDefault="00AE4D6E" w:rsidP="00AE4D6E">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AE4D6E" w14:paraId="45EA306F" w14:textId="77777777" w:rsidTr="00AE4D6E">
        <w:tc>
          <w:tcPr>
            <w:tcW w:w="11160" w:type="dxa"/>
            <w:gridSpan w:val="13"/>
          </w:tcPr>
          <w:p w14:paraId="000EBEEB" w14:textId="77777777" w:rsidR="00AE4D6E" w:rsidRDefault="00AE4D6E" w:rsidP="00AE4D6E"/>
          <w:p w14:paraId="50BEE1D3" w14:textId="77777777" w:rsidR="00AE4D6E" w:rsidRDefault="00AE4D6E" w:rsidP="00AE4D6E"/>
        </w:tc>
      </w:tr>
      <w:tr w:rsidR="00AE4D6E" w14:paraId="71B43F94" w14:textId="77777777" w:rsidTr="00AE4D6E">
        <w:tc>
          <w:tcPr>
            <w:tcW w:w="11160" w:type="dxa"/>
            <w:gridSpan w:val="13"/>
            <w:shd w:val="clear" w:color="auto" w:fill="D9D9D9" w:themeFill="background1" w:themeFillShade="D9"/>
          </w:tcPr>
          <w:p w14:paraId="4450FAD9" w14:textId="77777777" w:rsidR="00AE4D6E" w:rsidRPr="00317307" w:rsidRDefault="00AE4D6E" w:rsidP="00AE4D6E">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AE4D6E" w14:paraId="094E103E" w14:textId="77777777" w:rsidTr="00AE4D6E">
        <w:tc>
          <w:tcPr>
            <w:tcW w:w="11160" w:type="dxa"/>
            <w:gridSpan w:val="13"/>
          </w:tcPr>
          <w:p w14:paraId="2AF80E6C" w14:textId="77777777" w:rsidR="00AE4D6E" w:rsidRDefault="00AE4D6E" w:rsidP="00AE4D6E">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in the course of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AE4D6E" w14:paraId="5D3AE4AC" w14:textId="77777777" w:rsidTr="00085E41">
        <w:trPr>
          <w:trHeight w:val="500"/>
        </w:trPr>
        <w:tc>
          <w:tcPr>
            <w:tcW w:w="4477" w:type="dxa"/>
            <w:gridSpan w:val="7"/>
          </w:tcPr>
          <w:p w14:paraId="12D1C72F" w14:textId="77777777" w:rsidR="00AE4D6E" w:rsidRPr="00D154E8" w:rsidRDefault="00AE4D6E" w:rsidP="00AE4D6E">
            <w:pPr>
              <w:rPr>
                <w:rFonts w:ascii="Arial" w:hAnsi="Arial" w:cs="Arial"/>
                <w:b/>
                <w:bCs/>
                <w:sz w:val="20"/>
                <w:szCs w:val="20"/>
              </w:rPr>
            </w:pPr>
            <w:r w:rsidRPr="00D154E8">
              <w:rPr>
                <w:rFonts w:ascii="Arial" w:hAnsi="Arial" w:cs="Arial"/>
                <w:b/>
                <w:bCs/>
                <w:sz w:val="20"/>
                <w:szCs w:val="20"/>
              </w:rPr>
              <w:t>Physical Demand Level</w:t>
            </w:r>
          </w:p>
        </w:tc>
        <w:tc>
          <w:tcPr>
            <w:tcW w:w="1841" w:type="dxa"/>
            <w:gridSpan w:val="2"/>
          </w:tcPr>
          <w:p w14:paraId="14D31372" w14:textId="77777777" w:rsidR="00AE4D6E" w:rsidRPr="00D154E8" w:rsidRDefault="00AE4D6E" w:rsidP="00AE4D6E">
            <w:pPr>
              <w:ind w:left="1872" w:hanging="1872"/>
              <w:rPr>
                <w:rFonts w:ascii="Arial" w:hAnsi="Arial" w:cs="Arial"/>
                <w:b/>
                <w:bCs/>
                <w:sz w:val="20"/>
                <w:szCs w:val="20"/>
              </w:rPr>
            </w:pPr>
            <w:r w:rsidRPr="00D154E8">
              <w:rPr>
                <w:rFonts w:ascii="Arial" w:hAnsi="Arial" w:cs="Arial"/>
                <w:b/>
                <w:bCs/>
                <w:sz w:val="20"/>
                <w:szCs w:val="20"/>
              </w:rPr>
              <w:t>Occasional</w:t>
            </w:r>
          </w:p>
          <w:p w14:paraId="009DA6D4" w14:textId="77777777" w:rsidR="00AE4D6E" w:rsidRPr="00C430A2" w:rsidRDefault="00AE4D6E" w:rsidP="00AE4D6E">
            <w:pPr>
              <w:rPr>
                <w:rFonts w:ascii="Arial" w:hAnsi="Arial" w:cs="Arial"/>
                <w:bCs/>
                <w:sz w:val="18"/>
                <w:szCs w:val="18"/>
              </w:rPr>
            </w:pPr>
            <w:r w:rsidRPr="00C430A2">
              <w:rPr>
                <w:rFonts w:ascii="Arial" w:hAnsi="Arial" w:cs="Arial"/>
                <w:bCs/>
                <w:sz w:val="18"/>
                <w:szCs w:val="18"/>
              </w:rPr>
              <w:t>Up to 33% of the time</w:t>
            </w:r>
          </w:p>
        </w:tc>
        <w:tc>
          <w:tcPr>
            <w:tcW w:w="2421" w:type="dxa"/>
            <w:gridSpan w:val="2"/>
          </w:tcPr>
          <w:p w14:paraId="3B15BF26" w14:textId="77777777" w:rsidR="00AE4D6E" w:rsidRPr="00D154E8" w:rsidRDefault="00AE4D6E" w:rsidP="00AE4D6E">
            <w:pPr>
              <w:ind w:left="1872" w:hanging="1872"/>
              <w:rPr>
                <w:rFonts w:ascii="Arial" w:hAnsi="Arial" w:cs="Arial"/>
                <w:b/>
                <w:bCs/>
                <w:sz w:val="20"/>
                <w:szCs w:val="20"/>
              </w:rPr>
            </w:pPr>
            <w:r w:rsidRPr="00D154E8">
              <w:rPr>
                <w:rFonts w:ascii="Arial" w:hAnsi="Arial" w:cs="Arial"/>
                <w:b/>
                <w:bCs/>
                <w:sz w:val="20"/>
                <w:szCs w:val="20"/>
              </w:rPr>
              <w:t>Frequent</w:t>
            </w:r>
          </w:p>
          <w:p w14:paraId="4C52EE1F" w14:textId="77777777" w:rsidR="00AE4D6E" w:rsidRPr="00C430A2" w:rsidRDefault="00AE4D6E" w:rsidP="00AE4D6E">
            <w:pPr>
              <w:ind w:left="36" w:hanging="36"/>
              <w:rPr>
                <w:rFonts w:ascii="Arial" w:hAnsi="Arial" w:cs="Arial"/>
                <w:bCs/>
                <w:sz w:val="18"/>
                <w:szCs w:val="18"/>
              </w:rPr>
            </w:pPr>
            <w:r w:rsidRPr="00C430A2">
              <w:rPr>
                <w:rFonts w:ascii="Arial" w:hAnsi="Arial" w:cs="Arial"/>
                <w:bCs/>
                <w:sz w:val="18"/>
                <w:szCs w:val="18"/>
              </w:rPr>
              <w:t>34%-66% of the time</w:t>
            </w:r>
          </w:p>
        </w:tc>
        <w:tc>
          <w:tcPr>
            <w:tcW w:w="2421" w:type="dxa"/>
            <w:gridSpan w:val="2"/>
          </w:tcPr>
          <w:p w14:paraId="2485EDFC" w14:textId="77777777" w:rsidR="00AE4D6E" w:rsidRPr="00D154E8" w:rsidRDefault="00AE4D6E" w:rsidP="00AE4D6E">
            <w:pPr>
              <w:ind w:left="1872" w:hanging="1872"/>
              <w:rPr>
                <w:rFonts w:ascii="Arial" w:hAnsi="Arial" w:cs="Arial"/>
                <w:b/>
                <w:bCs/>
                <w:sz w:val="20"/>
                <w:szCs w:val="20"/>
              </w:rPr>
            </w:pPr>
            <w:r w:rsidRPr="00D154E8">
              <w:rPr>
                <w:rFonts w:ascii="Arial" w:hAnsi="Arial" w:cs="Arial"/>
                <w:b/>
                <w:bCs/>
                <w:sz w:val="20"/>
                <w:szCs w:val="20"/>
              </w:rPr>
              <w:t>Constant</w:t>
            </w:r>
          </w:p>
          <w:p w14:paraId="4107A467" w14:textId="77777777" w:rsidR="00AE4D6E" w:rsidRPr="00C430A2" w:rsidRDefault="00AE4D6E" w:rsidP="00AE4D6E">
            <w:pPr>
              <w:rPr>
                <w:rFonts w:ascii="Arial" w:hAnsi="Arial" w:cs="Arial"/>
                <w:bCs/>
                <w:sz w:val="18"/>
                <w:szCs w:val="18"/>
              </w:rPr>
            </w:pPr>
            <w:r w:rsidRPr="00C430A2">
              <w:rPr>
                <w:rFonts w:ascii="Arial" w:hAnsi="Arial" w:cs="Arial"/>
                <w:bCs/>
                <w:sz w:val="18"/>
                <w:szCs w:val="18"/>
              </w:rPr>
              <w:t>67%-100% of the time</w:t>
            </w:r>
          </w:p>
        </w:tc>
      </w:tr>
      <w:tr w:rsidR="00AE4D6E" w14:paraId="510A35B8" w14:textId="77777777" w:rsidTr="00085E41">
        <w:trPr>
          <w:trHeight w:val="270"/>
        </w:trPr>
        <w:tc>
          <w:tcPr>
            <w:tcW w:w="522" w:type="dxa"/>
            <w:gridSpan w:val="2"/>
            <w:shd w:val="clear" w:color="auto" w:fill="auto"/>
          </w:tcPr>
          <w:p w14:paraId="376391D9" w14:textId="77777777" w:rsidR="00AE4D6E" w:rsidRDefault="00AE4D6E" w:rsidP="00AE4D6E">
            <w:pPr>
              <w:rPr>
                <w:rFonts w:ascii="Arial" w:hAnsi="Arial" w:cs="Arial"/>
                <w:b/>
                <w:bCs/>
              </w:rPr>
            </w:pPr>
            <w:r>
              <w:rPr>
                <w:rFonts w:ascii="Arial" w:hAnsi="Arial" w:cs="Arial"/>
                <w:b/>
                <w:bCs/>
              </w:rPr>
              <w:t>x</w:t>
            </w:r>
          </w:p>
        </w:tc>
        <w:tc>
          <w:tcPr>
            <w:tcW w:w="3955" w:type="dxa"/>
            <w:gridSpan w:val="5"/>
            <w:shd w:val="clear" w:color="auto" w:fill="auto"/>
          </w:tcPr>
          <w:p w14:paraId="01DEF2E0" w14:textId="77777777" w:rsidR="00AE4D6E" w:rsidRPr="00D154E8" w:rsidRDefault="00AE4D6E" w:rsidP="00AE4D6E">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Ability to lift up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841" w:type="dxa"/>
            <w:gridSpan w:val="2"/>
          </w:tcPr>
          <w:p w14:paraId="611821F6" w14:textId="77777777" w:rsidR="00AE4D6E" w:rsidRPr="00F04B11" w:rsidRDefault="00AE4D6E" w:rsidP="00AE4D6E">
            <w:pPr>
              <w:ind w:left="1872" w:hanging="1872"/>
              <w:rPr>
                <w:rFonts w:ascii="Arial" w:hAnsi="Arial" w:cs="Arial"/>
                <w:b/>
                <w:bCs/>
                <w:sz w:val="20"/>
                <w:szCs w:val="20"/>
              </w:rPr>
            </w:pPr>
            <w:r w:rsidRPr="00F04B11">
              <w:rPr>
                <w:rFonts w:ascii="Arial" w:hAnsi="Arial" w:cs="Arial"/>
                <w:b/>
                <w:bCs/>
                <w:sz w:val="20"/>
                <w:szCs w:val="20"/>
              </w:rPr>
              <w:t>Up to 10#</w:t>
            </w:r>
          </w:p>
        </w:tc>
        <w:tc>
          <w:tcPr>
            <w:tcW w:w="2421" w:type="dxa"/>
            <w:gridSpan w:val="2"/>
          </w:tcPr>
          <w:p w14:paraId="75DBC91C" w14:textId="77777777" w:rsidR="00AE4D6E" w:rsidRPr="00F04B11" w:rsidRDefault="00AE4D6E" w:rsidP="00AE4D6E">
            <w:pPr>
              <w:ind w:hanging="15"/>
              <w:rPr>
                <w:rFonts w:ascii="Arial" w:hAnsi="Arial" w:cs="Arial"/>
                <w:b/>
                <w:bCs/>
                <w:sz w:val="20"/>
                <w:szCs w:val="20"/>
              </w:rPr>
            </w:pPr>
            <w:r w:rsidRPr="00F04B11">
              <w:rPr>
                <w:rFonts w:ascii="Arial" w:hAnsi="Arial" w:cs="Arial"/>
                <w:b/>
                <w:bCs/>
                <w:sz w:val="20"/>
                <w:szCs w:val="20"/>
              </w:rPr>
              <w:t>Negligible</w:t>
            </w:r>
          </w:p>
        </w:tc>
        <w:tc>
          <w:tcPr>
            <w:tcW w:w="2421" w:type="dxa"/>
            <w:gridSpan w:val="2"/>
          </w:tcPr>
          <w:p w14:paraId="0BBF39DA" w14:textId="77777777" w:rsidR="00AE4D6E" w:rsidRPr="00F04B11" w:rsidRDefault="00AE4D6E" w:rsidP="00AE4D6E">
            <w:pPr>
              <w:ind w:left="1872" w:hanging="1872"/>
              <w:rPr>
                <w:rFonts w:ascii="Arial" w:hAnsi="Arial" w:cs="Arial"/>
                <w:b/>
                <w:bCs/>
                <w:sz w:val="20"/>
                <w:szCs w:val="20"/>
              </w:rPr>
            </w:pPr>
            <w:r w:rsidRPr="00F04B11">
              <w:rPr>
                <w:rFonts w:ascii="Arial" w:hAnsi="Arial" w:cs="Arial"/>
                <w:b/>
                <w:bCs/>
                <w:sz w:val="20"/>
                <w:szCs w:val="20"/>
              </w:rPr>
              <w:t>Negligible</w:t>
            </w:r>
          </w:p>
          <w:p w14:paraId="421B0B47" w14:textId="77777777" w:rsidR="00AE4D6E" w:rsidRPr="006A458F" w:rsidRDefault="00AE4D6E" w:rsidP="00AE4D6E">
            <w:pPr>
              <w:rPr>
                <w:rFonts w:ascii="Arial" w:hAnsi="Arial" w:cs="Arial"/>
                <w:sz w:val="20"/>
                <w:szCs w:val="20"/>
              </w:rPr>
            </w:pPr>
          </w:p>
          <w:p w14:paraId="228C8DA5" w14:textId="77777777" w:rsidR="00AE4D6E" w:rsidRPr="006A458F" w:rsidRDefault="00AE4D6E" w:rsidP="00AE4D6E">
            <w:pPr>
              <w:rPr>
                <w:rFonts w:ascii="Arial" w:hAnsi="Arial" w:cs="Arial"/>
                <w:sz w:val="20"/>
                <w:szCs w:val="20"/>
              </w:rPr>
            </w:pPr>
          </w:p>
          <w:p w14:paraId="0522A72C" w14:textId="77777777" w:rsidR="00AE4D6E" w:rsidRPr="006A458F" w:rsidRDefault="00AE4D6E" w:rsidP="00AE4D6E">
            <w:pPr>
              <w:rPr>
                <w:rFonts w:ascii="Arial" w:hAnsi="Arial" w:cs="Arial"/>
                <w:sz w:val="20"/>
                <w:szCs w:val="20"/>
              </w:rPr>
            </w:pPr>
          </w:p>
          <w:p w14:paraId="1D73E741" w14:textId="77777777" w:rsidR="00AE4D6E" w:rsidRPr="006A458F" w:rsidRDefault="00AE4D6E" w:rsidP="00AE4D6E">
            <w:pPr>
              <w:rPr>
                <w:rFonts w:ascii="Arial" w:hAnsi="Arial" w:cs="Arial"/>
                <w:sz w:val="20"/>
                <w:szCs w:val="20"/>
              </w:rPr>
            </w:pPr>
          </w:p>
          <w:p w14:paraId="027B58CC" w14:textId="77777777" w:rsidR="00AE4D6E" w:rsidRPr="006A458F" w:rsidRDefault="00AE4D6E" w:rsidP="00AE4D6E">
            <w:pPr>
              <w:rPr>
                <w:rFonts w:ascii="Arial" w:hAnsi="Arial" w:cs="Arial"/>
                <w:sz w:val="20"/>
                <w:szCs w:val="20"/>
              </w:rPr>
            </w:pPr>
          </w:p>
        </w:tc>
      </w:tr>
      <w:tr w:rsidR="00AE4D6E" w14:paraId="02FCD411" w14:textId="77777777" w:rsidTr="00085E41">
        <w:trPr>
          <w:trHeight w:val="270"/>
        </w:trPr>
        <w:tc>
          <w:tcPr>
            <w:tcW w:w="522" w:type="dxa"/>
            <w:gridSpan w:val="2"/>
            <w:shd w:val="clear" w:color="auto" w:fill="auto"/>
          </w:tcPr>
          <w:p w14:paraId="0FBBA2C0" w14:textId="77777777" w:rsidR="00AE4D6E" w:rsidRPr="00D154E8" w:rsidRDefault="00AE4D6E" w:rsidP="00AE4D6E">
            <w:pPr>
              <w:rPr>
                <w:rFonts w:ascii="Arial" w:hAnsi="Arial" w:cs="Arial"/>
                <w:b/>
                <w:bCs/>
                <w:sz w:val="20"/>
                <w:szCs w:val="20"/>
              </w:rPr>
            </w:pPr>
          </w:p>
        </w:tc>
        <w:tc>
          <w:tcPr>
            <w:tcW w:w="3955" w:type="dxa"/>
            <w:gridSpan w:val="5"/>
            <w:shd w:val="clear" w:color="auto" w:fill="auto"/>
          </w:tcPr>
          <w:p w14:paraId="2C5F4E22" w14:textId="77777777" w:rsidR="00AE4D6E" w:rsidRPr="00D154E8" w:rsidRDefault="00AE4D6E" w:rsidP="00AE4D6E">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Ability to lift up to 20 pounds maximum with frequent lifting and/or carrying of objects weighing up to 10 pounds.  Even though the weight lifted may only be a negligible amount, a job is in this category when it requires walking or standing to a significant degree.</w:t>
            </w:r>
          </w:p>
        </w:tc>
        <w:tc>
          <w:tcPr>
            <w:tcW w:w="1841" w:type="dxa"/>
            <w:gridSpan w:val="2"/>
          </w:tcPr>
          <w:p w14:paraId="5F453289" w14:textId="77777777" w:rsidR="00AE4D6E" w:rsidRPr="00F04B11" w:rsidRDefault="00AE4D6E" w:rsidP="00AE4D6E">
            <w:pPr>
              <w:ind w:left="1872" w:hanging="1872"/>
              <w:rPr>
                <w:rFonts w:ascii="Arial" w:hAnsi="Arial" w:cs="Arial"/>
                <w:b/>
                <w:bCs/>
                <w:sz w:val="20"/>
                <w:szCs w:val="20"/>
              </w:rPr>
            </w:pPr>
            <w:r w:rsidRPr="00F04B11">
              <w:rPr>
                <w:rFonts w:ascii="Arial" w:hAnsi="Arial" w:cs="Arial"/>
                <w:b/>
                <w:bCs/>
                <w:sz w:val="20"/>
                <w:szCs w:val="20"/>
              </w:rPr>
              <w:t>Up to 20#</w:t>
            </w:r>
          </w:p>
        </w:tc>
        <w:tc>
          <w:tcPr>
            <w:tcW w:w="2421" w:type="dxa"/>
            <w:gridSpan w:val="2"/>
          </w:tcPr>
          <w:p w14:paraId="7CB096D8" w14:textId="77777777" w:rsidR="00AE4D6E" w:rsidRPr="005B124D" w:rsidRDefault="00AE4D6E" w:rsidP="00AE4D6E">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2421" w:type="dxa"/>
            <w:gridSpan w:val="2"/>
          </w:tcPr>
          <w:p w14:paraId="1D97DDF2" w14:textId="77777777" w:rsidR="00AE4D6E" w:rsidRDefault="00AE4D6E" w:rsidP="00AE4D6E">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662A61F5" w14:textId="77777777" w:rsidR="00AE4D6E" w:rsidRPr="00C430A2" w:rsidRDefault="00AE4D6E" w:rsidP="00AE4D6E">
            <w:pPr>
              <w:ind w:right="72"/>
              <w:rPr>
                <w:rFonts w:ascii="Arial" w:hAnsi="Arial" w:cs="Arial"/>
                <w:bCs/>
                <w:sz w:val="20"/>
                <w:szCs w:val="20"/>
              </w:rPr>
            </w:pPr>
          </w:p>
        </w:tc>
      </w:tr>
      <w:tr w:rsidR="00AE4D6E" w14:paraId="4B391D68" w14:textId="77777777" w:rsidTr="00085E41">
        <w:trPr>
          <w:trHeight w:val="270"/>
        </w:trPr>
        <w:tc>
          <w:tcPr>
            <w:tcW w:w="522" w:type="dxa"/>
            <w:gridSpan w:val="2"/>
            <w:shd w:val="clear" w:color="auto" w:fill="auto"/>
          </w:tcPr>
          <w:p w14:paraId="38603E68" w14:textId="77777777" w:rsidR="00AE4D6E" w:rsidRPr="00406596" w:rsidRDefault="00AE4D6E" w:rsidP="00AE4D6E">
            <w:pPr>
              <w:rPr>
                <w:rFonts w:ascii="Arial" w:hAnsi="Arial" w:cs="Arial"/>
                <w:bCs/>
              </w:rPr>
            </w:pPr>
          </w:p>
        </w:tc>
        <w:tc>
          <w:tcPr>
            <w:tcW w:w="3955" w:type="dxa"/>
            <w:gridSpan w:val="5"/>
            <w:shd w:val="clear" w:color="auto" w:fill="auto"/>
          </w:tcPr>
          <w:p w14:paraId="5F46F865" w14:textId="77777777" w:rsidR="00AE4D6E" w:rsidRDefault="00AE4D6E" w:rsidP="00AE4D6E">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Ability to lift up to 50 pounds maximum with frequent lifting/and or carrying objects weighing up to 25 pounds.</w:t>
            </w:r>
          </w:p>
        </w:tc>
        <w:tc>
          <w:tcPr>
            <w:tcW w:w="1841" w:type="dxa"/>
            <w:gridSpan w:val="2"/>
          </w:tcPr>
          <w:p w14:paraId="40B418A7" w14:textId="77777777" w:rsidR="00AE4D6E" w:rsidRPr="00F04B11" w:rsidRDefault="00AE4D6E" w:rsidP="00AE4D6E">
            <w:pPr>
              <w:ind w:left="1872" w:hanging="1872"/>
              <w:rPr>
                <w:rFonts w:ascii="Arial" w:hAnsi="Arial" w:cs="Arial"/>
                <w:b/>
                <w:bCs/>
                <w:sz w:val="20"/>
                <w:szCs w:val="20"/>
              </w:rPr>
            </w:pPr>
            <w:r w:rsidRPr="00F04B11">
              <w:rPr>
                <w:rFonts w:ascii="Arial" w:hAnsi="Arial" w:cs="Arial"/>
                <w:b/>
                <w:bCs/>
                <w:sz w:val="20"/>
                <w:szCs w:val="20"/>
              </w:rPr>
              <w:t>20-50#</w:t>
            </w:r>
          </w:p>
        </w:tc>
        <w:tc>
          <w:tcPr>
            <w:tcW w:w="2421" w:type="dxa"/>
            <w:gridSpan w:val="2"/>
          </w:tcPr>
          <w:p w14:paraId="58228FF7" w14:textId="77777777" w:rsidR="00AE4D6E" w:rsidRPr="00F04B11" w:rsidRDefault="00AE4D6E" w:rsidP="00AE4D6E">
            <w:pPr>
              <w:ind w:left="1872" w:hanging="1872"/>
              <w:rPr>
                <w:rFonts w:ascii="Arial" w:hAnsi="Arial" w:cs="Arial"/>
                <w:b/>
                <w:bCs/>
                <w:sz w:val="20"/>
                <w:szCs w:val="20"/>
              </w:rPr>
            </w:pPr>
            <w:r w:rsidRPr="00F04B11">
              <w:rPr>
                <w:rFonts w:ascii="Arial" w:hAnsi="Arial" w:cs="Arial"/>
                <w:b/>
                <w:bCs/>
                <w:sz w:val="20"/>
                <w:szCs w:val="20"/>
              </w:rPr>
              <w:t>10-25#</w:t>
            </w:r>
          </w:p>
        </w:tc>
        <w:tc>
          <w:tcPr>
            <w:tcW w:w="2421" w:type="dxa"/>
            <w:gridSpan w:val="2"/>
          </w:tcPr>
          <w:p w14:paraId="40F9D3A4" w14:textId="77777777" w:rsidR="00AE4D6E" w:rsidRPr="00F04B11" w:rsidRDefault="00AE4D6E" w:rsidP="00AE4D6E">
            <w:pPr>
              <w:ind w:left="1872" w:hanging="1872"/>
              <w:rPr>
                <w:rFonts w:ascii="Arial" w:hAnsi="Arial" w:cs="Arial"/>
                <w:b/>
                <w:bCs/>
                <w:sz w:val="20"/>
                <w:szCs w:val="20"/>
              </w:rPr>
            </w:pPr>
            <w:r w:rsidRPr="00F04B11">
              <w:rPr>
                <w:rFonts w:ascii="Arial" w:hAnsi="Arial" w:cs="Arial"/>
                <w:b/>
                <w:bCs/>
                <w:sz w:val="20"/>
                <w:szCs w:val="20"/>
              </w:rPr>
              <w:t>Negligible-10#</w:t>
            </w:r>
          </w:p>
        </w:tc>
      </w:tr>
      <w:tr w:rsidR="00AE4D6E" w14:paraId="764E093A" w14:textId="77777777" w:rsidTr="00085E41">
        <w:trPr>
          <w:trHeight w:val="270"/>
        </w:trPr>
        <w:tc>
          <w:tcPr>
            <w:tcW w:w="522" w:type="dxa"/>
            <w:gridSpan w:val="2"/>
            <w:shd w:val="clear" w:color="auto" w:fill="auto"/>
          </w:tcPr>
          <w:p w14:paraId="692A0F06" w14:textId="77777777" w:rsidR="00AE4D6E" w:rsidRPr="00406596" w:rsidRDefault="00AE4D6E" w:rsidP="00AE4D6E">
            <w:pPr>
              <w:rPr>
                <w:rFonts w:ascii="Arial" w:hAnsi="Arial" w:cs="Arial"/>
                <w:bCs/>
              </w:rPr>
            </w:pPr>
          </w:p>
        </w:tc>
        <w:tc>
          <w:tcPr>
            <w:tcW w:w="3955" w:type="dxa"/>
            <w:gridSpan w:val="5"/>
            <w:shd w:val="clear" w:color="auto" w:fill="auto"/>
          </w:tcPr>
          <w:p w14:paraId="0D8F36C5" w14:textId="77777777" w:rsidR="00AE4D6E" w:rsidRDefault="00AE4D6E" w:rsidP="00AE4D6E">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Ability to lift up to 100 pounds maximum with frequent lifting and/or carrying objects weighing up to 50 pounds.</w:t>
            </w:r>
          </w:p>
        </w:tc>
        <w:tc>
          <w:tcPr>
            <w:tcW w:w="1841" w:type="dxa"/>
            <w:gridSpan w:val="2"/>
          </w:tcPr>
          <w:p w14:paraId="4A34D206" w14:textId="77777777" w:rsidR="00AE4D6E" w:rsidRPr="00F04B11" w:rsidRDefault="00AE4D6E" w:rsidP="00AE4D6E">
            <w:pPr>
              <w:ind w:left="1872" w:hanging="1872"/>
              <w:rPr>
                <w:rFonts w:ascii="Arial" w:hAnsi="Arial" w:cs="Arial"/>
                <w:b/>
                <w:bCs/>
                <w:sz w:val="20"/>
                <w:szCs w:val="20"/>
              </w:rPr>
            </w:pPr>
            <w:r w:rsidRPr="00F04B11">
              <w:rPr>
                <w:rFonts w:ascii="Arial" w:hAnsi="Arial" w:cs="Arial"/>
                <w:b/>
                <w:bCs/>
                <w:sz w:val="20"/>
                <w:szCs w:val="20"/>
              </w:rPr>
              <w:t>50-100#</w:t>
            </w:r>
          </w:p>
        </w:tc>
        <w:tc>
          <w:tcPr>
            <w:tcW w:w="2421" w:type="dxa"/>
            <w:gridSpan w:val="2"/>
          </w:tcPr>
          <w:p w14:paraId="6769FB55" w14:textId="77777777" w:rsidR="00AE4D6E" w:rsidRPr="00F04B11" w:rsidRDefault="00AE4D6E" w:rsidP="00AE4D6E">
            <w:pPr>
              <w:ind w:left="1872" w:hanging="1872"/>
              <w:rPr>
                <w:rFonts w:ascii="Arial" w:hAnsi="Arial" w:cs="Arial"/>
                <w:b/>
                <w:bCs/>
                <w:sz w:val="20"/>
                <w:szCs w:val="20"/>
              </w:rPr>
            </w:pPr>
            <w:r w:rsidRPr="00F04B11">
              <w:rPr>
                <w:rFonts w:ascii="Arial" w:hAnsi="Arial" w:cs="Arial"/>
                <w:b/>
                <w:bCs/>
                <w:sz w:val="20"/>
                <w:szCs w:val="20"/>
              </w:rPr>
              <w:t>25-50#</w:t>
            </w:r>
          </w:p>
        </w:tc>
        <w:tc>
          <w:tcPr>
            <w:tcW w:w="2421" w:type="dxa"/>
            <w:gridSpan w:val="2"/>
          </w:tcPr>
          <w:p w14:paraId="67DBCCD6" w14:textId="77777777" w:rsidR="00AE4D6E" w:rsidRPr="00F04B11" w:rsidRDefault="00AE4D6E" w:rsidP="00AE4D6E">
            <w:pPr>
              <w:ind w:left="1872" w:hanging="1872"/>
              <w:rPr>
                <w:rFonts w:ascii="Arial" w:hAnsi="Arial" w:cs="Arial"/>
                <w:b/>
                <w:bCs/>
                <w:sz w:val="20"/>
                <w:szCs w:val="20"/>
              </w:rPr>
            </w:pPr>
            <w:r w:rsidRPr="00F04B11">
              <w:rPr>
                <w:rFonts w:ascii="Arial" w:hAnsi="Arial" w:cs="Arial"/>
                <w:b/>
                <w:bCs/>
                <w:sz w:val="20"/>
                <w:szCs w:val="20"/>
              </w:rPr>
              <w:t>10-20#</w:t>
            </w:r>
          </w:p>
        </w:tc>
      </w:tr>
      <w:tr w:rsidR="00AE4D6E" w14:paraId="5FCC5931" w14:textId="77777777" w:rsidTr="00085E41">
        <w:trPr>
          <w:trHeight w:val="270"/>
        </w:trPr>
        <w:tc>
          <w:tcPr>
            <w:tcW w:w="522" w:type="dxa"/>
            <w:gridSpan w:val="2"/>
            <w:shd w:val="clear" w:color="auto" w:fill="auto"/>
          </w:tcPr>
          <w:p w14:paraId="2AC4EDF5" w14:textId="77777777" w:rsidR="00AE4D6E" w:rsidRPr="00F04B11" w:rsidRDefault="00AE4D6E" w:rsidP="00AE4D6E">
            <w:pPr>
              <w:rPr>
                <w:rFonts w:ascii="Arial" w:hAnsi="Arial" w:cs="Arial"/>
                <w:bCs/>
                <w:sz w:val="18"/>
                <w:szCs w:val="18"/>
              </w:rPr>
            </w:pPr>
          </w:p>
        </w:tc>
        <w:tc>
          <w:tcPr>
            <w:tcW w:w="3955" w:type="dxa"/>
            <w:gridSpan w:val="5"/>
            <w:shd w:val="clear" w:color="auto" w:fill="auto"/>
          </w:tcPr>
          <w:p w14:paraId="5FE99B74" w14:textId="77777777" w:rsidR="00AE4D6E" w:rsidRPr="00F04B11" w:rsidRDefault="00AE4D6E" w:rsidP="00AE4D6E">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841" w:type="dxa"/>
            <w:gridSpan w:val="2"/>
          </w:tcPr>
          <w:p w14:paraId="1FFDADF9" w14:textId="77777777" w:rsidR="00AE4D6E" w:rsidRPr="00F04B11" w:rsidRDefault="00AE4D6E" w:rsidP="00AE4D6E">
            <w:pPr>
              <w:ind w:left="1872" w:hanging="1872"/>
              <w:rPr>
                <w:rFonts w:ascii="Arial" w:hAnsi="Arial" w:cs="Arial"/>
                <w:b/>
                <w:bCs/>
                <w:sz w:val="20"/>
                <w:szCs w:val="20"/>
              </w:rPr>
            </w:pPr>
            <w:r w:rsidRPr="00F04B11">
              <w:rPr>
                <w:rFonts w:ascii="Arial" w:hAnsi="Arial" w:cs="Arial"/>
                <w:b/>
                <w:bCs/>
                <w:sz w:val="20"/>
                <w:szCs w:val="20"/>
              </w:rPr>
              <w:t>Over 100#</w:t>
            </w:r>
          </w:p>
        </w:tc>
        <w:tc>
          <w:tcPr>
            <w:tcW w:w="2421" w:type="dxa"/>
            <w:gridSpan w:val="2"/>
          </w:tcPr>
          <w:p w14:paraId="6207F475" w14:textId="77777777" w:rsidR="00AE4D6E" w:rsidRPr="00F04B11" w:rsidRDefault="00AE4D6E" w:rsidP="00AE4D6E">
            <w:pPr>
              <w:ind w:left="1872" w:hanging="1872"/>
              <w:rPr>
                <w:rFonts w:ascii="Arial" w:hAnsi="Arial" w:cs="Arial"/>
                <w:b/>
                <w:bCs/>
                <w:sz w:val="20"/>
                <w:szCs w:val="20"/>
              </w:rPr>
            </w:pPr>
            <w:r w:rsidRPr="00F04B11">
              <w:rPr>
                <w:rFonts w:ascii="Arial" w:hAnsi="Arial" w:cs="Arial"/>
                <w:b/>
                <w:bCs/>
                <w:sz w:val="20"/>
                <w:szCs w:val="20"/>
              </w:rPr>
              <w:t>Over 50#</w:t>
            </w:r>
          </w:p>
        </w:tc>
        <w:tc>
          <w:tcPr>
            <w:tcW w:w="2421" w:type="dxa"/>
            <w:gridSpan w:val="2"/>
          </w:tcPr>
          <w:p w14:paraId="663A25E3" w14:textId="77777777" w:rsidR="00AE4D6E" w:rsidRPr="00F04B11" w:rsidRDefault="00AE4D6E" w:rsidP="00AE4D6E">
            <w:pPr>
              <w:ind w:left="1872" w:hanging="1872"/>
              <w:rPr>
                <w:rFonts w:ascii="Arial" w:hAnsi="Arial" w:cs="Arial"/>
                <w:b/>
                <w:bCs/>
                <w:sz w:val="20"/>
                <w:szCs w:val="20"/>
              </w:rPr>
            </w:pPr>
            <w:r w:rsidRPr="00F04B11">
              <w:rPr>
                <w:rFonts w:ascii="Arial" w:hAnsi="Arial" w:cs="Arial"/>
                <w:b/>
                <w:bCs/>
                <w:sz w:val="20"/>
                <w:szCs w:val="20"/>
              </w:rPr>
              <w:t>Over 20#</w:t>
            </w:r>
          </w:p>
        </w:tc>
      </w:tr>
      <w:tr w:rsidR="00AE4D6E" w14:paraId="0BC312E4" w14:textId="77777777" w:rsidTr="00085E41">
        <w:tc>
          <w:tcPr>
            <w:tcW w:w="4477" w:type="dxa"/>
            <w:gridSpan w:val="7"/>
          </w:tcPr>
          <w:p w14:paraId="3D86A3F0" w14:textId="77777777" w:rsidR="00AE4D6E" w:rsidRPr="00D154E8" w:rsidRDefault="00AE4D6E" w:rsidP="00AE4D6E">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6683" w:type="dxa"/>
            <w:gridSpan w:val="6"/>
            <w:vAlign w:val="center"/>
          </w:tcPr>
          <w:p w14:paraId="714C00AE" w14:textId="77777777" w:rsidR="00AE4D6E" w:rsidRPr="00081756" w:rsidRDefault="00AE4D6E" w:rsidP="00AE4D6E">
            <w:pPr>
              <w:rPr>
                <w:rFonts w:ascii="Arial" w:hAnsi="Arial" w:cs="Arial"/>
                <w:bCs/>
              </w:rPr>
            </w:pPr>
          </w:p>
        </w:tc>
      </w:tr>
    </w:tbl>
    <w:p w14:paraId="55B87C15" w14:textId="77777777" w:rsidR="00ED3D03" w:rsidRDefault="00ED3D03" w:rsidP="00ED3D03">
      <w:pPr>
        <w:tabs>
          <w:tab w:val="center" w:pos="5040"/>
          <w:tab w:val="left" w:pos="8100"/>
        </w:tabs>
      </w:pPr>
    </w:p>
    <w:p w14:paraId="217D27DE"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596F3B40"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27A2" w14:textId="77777777" w:rsidR="00785136" w:rsidRDefault="00785136">
      <w:r>
        <w:separator/>
      </w:r>
    </w:p>
  </w:endnote>
  <w:endnote w:type="continuationSeparator" w:id="0">
    <w:p w14:paraId="20D695FF" w14:textId="77777777" w:rsidR="00785136" w:rsidRDefault="0078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FE85" w14:textId="77777777" w:rsidR="00785136" w:rsidRDefault="00785136">
      <w:r>
        <w:separator/>
      </w:r>
    </w:p>
  </w:footnote>
  <w:footnote w:type="continuationSeparator" w:id="0">
    <w:p w14:paraId="20578D0F" w14:textId="77777777" w:rsidR="00785136" w:rsidRDefault="0078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EAA8"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968A9"/>
    <w:multiLevelType w:val="hybridMultilevel"/>
    <w:tmpl w:val="DDD4D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5440AB"/>
    <w:multiLevelType w:val="hybridMultilevel"/>
    <w:tmpl w:val="17CA0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D3E99"/>
    <w:multiLevelType w:val="hybridMultilevel"/>
    <w:tmpl w:val="3FFA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2950B4"/>
    <w:multiLevelType w:val="hybridMultilevel"/>
    <w:tmpl w:val="742A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43750"/>
    <w:multiLevelType w:val="hybridMultilevel"/>
    <w:tmpl w:val="83CC9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25EDA"/>
    <w:multiLevelType w:val="hybridMultilevel"/>
    <w:tmpl w:val="4D8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3489A"/>
    <w:multiLevelType w:val="hybridMultilevel"/>
    <w:tmpl w:val="1296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3"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9508279">
    <w:abstractNumId w:val="25"/>
  </w:num>
  <w:num w:numId="2" w16cid:durableId="1084036239">
    <w:abstractNumId w:val="19"/>
  </w:num>
  <w:num w:numId="3" w16cid:durableId="1402413073">
    <w:abstractNumId w:val="1"/>
  </w:num>
  <w:num w:numId="4" w16cid:durableId="864906111">
    <w:abstractNumId w:val="3"/>
  </w:num>
  <w:num w:numId="5" w16cid:durableId="1707870252">
    <w:abstractNumId w:val="9"/>
  </w:num>
  <w:num w:numId="6" w16cid:durableId="776828962">
    <w:abstractNumId w:val="30"/>
  </w:num>
  <w:num w:numId="7" w16cid:durableId="2071493580">
    <w:abstractNumId w:val="5"/>
  </w:num>
  <w:num w:numId="8" w16cid:durableId="733045171">
    <w:abstractNumId w:val="11"/>
  </w:num>
  <w:num w:numId="9" w16cid:durableId="1356926970">
    <w:abstractNumId w:val="26"/>
  </w:num>
  <w:num w:numId="10" w16cid:durableId="1003556250">
    <w:abstractNumId w:val="27"/>
  </w:num>
  <w:num w:numId="11" w16cid:durableId="2058704514">
    <w:abstractNumId w:val="18"/>
  </w:num>
  <w:num w:numId="12" w16cid:durableId="1245577624">
    <w:abstractNumId w:val="28"/>
  </w:num>
  <w:num w:numId="13" w16cid:durableId="1946842211">
    <w:abstractNumId w:val="24"/>
  </w:num>
  <w:num w:numId="14" w16cid:durableId="1225723837">
    <w:abstractNumId w:val="29"/>
  </w:num>
  <w:num w:numId="15" w16cid:durableId="1574925236">
    <w:abstractNumId w:val="17"/>
  </w:num>
  <w:num w:numId="16" w16cid:durableId="1836412002">
    <w:abstractNumId w:val="31"/>
  </w:num>
  <w:num w:numId="17" w16cid:durableId="310133455">
    <w:abstractNumId w:val="22"/>
  </w:num>
  <w:num w:numId="18" w16cid:durableId="1827161723">
    <w:abstractNumId w:val="6"/>
  </w:num>
  <w:num w:numId="19" w16cid:durableId="2066445824">
    <w:abstractNumId w:val="15"/>
  </w:num>
  <w:num w:numId="20" w16cid:durableId="142742744">
    <w:abstractNumId w:val="0"/>
  </w:num>
  <w:num w:numId="21" w16cid:durableId="324599949">
    <w:abstractNumId w:val="13"/>
  </w:num>
  <w:num w:numId="22" w16cid:durableId="499740988">
    <w:abstractNumId w:val="20"/>
  </w:num>
  <w:num w:numId="23" w16cid:durableId="1411924172">
    <w:abstractNumId w:val="16"/>
  </w:num>
  <w:num w:numId="24" w16cid:durableId="1540122139">
    <w:abstractNumId w:val="23"/>
  </w:num>
  <w:num w:numId="25" w16cid:durableId="604773177">
    <w:abstractNumId w:val="4"/>
  </w:num>
  <w:num w:numId="26" w16cid:durableId="1581789701">
    <w:abstractNumId w:val="7"/>
  </w:num>
  <w:num w:numId="27" w16cid:durableId="529996987">
    <w:abstractNumId w:val="2"/>
  </w:num>
  <w:num w:numId="28" w16cid:durableId="683291811">
    <w:abstractNumId w:val="14"/>
  </w:num>
  <w:num w:numId="29" w16cid:durableId="971902686">
    <w:abstractNumId w:val="10"/>
  </w:num>
  <w:num w:numId="30" w16cid:durableId="731345272">
    <w:abstractNumId w:val="12"/>
  </w:num>
  <w:num w:numId="31" w16cid:durableId="695808081">
    <w:abstractNumId w:val="21"/>
  </w:num>
  <w:num w:numId="32" w16cid:durableId="18829814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31823"/>
    <w:rsid w:val="0006142B"/>
    <w:rsid w:val="000652B3"/>
    <w:rsid w:val="0007296D"/>
    <w:rsid w:val="00073F40"/>
    <w:rsid w:val="000766EF"/>
    <w:rsid w:val="000817CD"/>
    <w:rsid w:val="00085E41"/>
    <w:rsid w:val="00097DA0"/>
    <w:rsid w:val="000A0982"/>
    <w:rsid w:val="000B2F80"/>
    <w:rsid w:val="000B3EE5"/>
    <w:rsid w:val="000B4ECD"/>
    <w:rsid w:val="000C7844"/>
    <w:rsid w:val="000D4A90"/>
    <w:rsid w:val="000E33B0"/>
    <w:rsid w:val="000F3770"/>
    <w:rsid w:val="000F3F9F"/>
    <w:rsid w:val="000F720C"/>
    <w:rsid w:val="00107CE5"/>
    <w:rsid w:val="00117367"/>
    <w:rsid w:val="0011789B"/>
    <w:rsid w:val="001215D0"/>
    <w:rsid w:val="00125484"/>
    <w:rsid w:val="00130930"/>
    <w:rsid w:val="00144450"/>
    <w:rsid w:val="00147903"/>
    <w:rsid w:val="0015062D"/>
    <w:rsid w:val="001627D3"/>
    <w:rsid w:val="00167314"/>
    <w:rsid w:val="00175DD8"/>
    <w:rsid w:val="00191661"/>
    <w:rsid w:val="001952A1"/>
    <w:rsid w:val="001A0839"/>
    <w:rsid w:val="001A1CB2"/>
    <w:rsid w:val="001C3CA4"/>
    <w:rsid w:val="001C786C"/>
    <w:rsid w:val="001C7DA2"/>
    <w:rsid w:val="001E1AB9"/>
    <w:rsid w:val="00200531"/>
    <w:rsid w:val="002009A3"/>
    <w:rsid w:val="00204373"/>
    <w:rsid w:val="00215571"/>
    <w:rsid w:val="00227099"/>
    <w:rsid w:val="00234B1B"/>
    <w:rsid w:val="00236319"/>
    <w:rsid w:val="00237B2A"/>
    <w:rsid w:val="002449B2"/>
    <w:rsid w:val="002501FE"/>
    <w:rsid w:val="00257F8C"/>
    <w:rsid w:val="00263BB8"/>
    <w:rsid w:val="0028360E"/>
    <w:rsid w:val="002976B8"/>
    <w:rsid w:val="002A55AD"/>
    <w:rsid w:val="002B4395"/>
    <w:rsid w:val="002C07FF"/>
    <w:rsid w:val="002C4885"/>
    <w:rsid w:val="002C4C85"/>
    <w:rsid w:val="003037C9"/>
    <w:rsid w:val="003037FD"/>
    <w:rsid w:val="003143AA"/>
    <w:rsid w:val="003157EF"/>
    <w:rsid w:val="00317307"/>
    <w:rsid w:val="00327E16"/>
    <w:rsid w:val="0034246A"/>
    <w:rsid w:val="0034504E"/>
    <w:rsid w:val="003513CD"/>
    <w:rsid w:val="003569E0"/>
    <w:rsid w:val="00367923"/>
    <w:rsid w:val="003761C5"/>
    <w:rsid w:val="003829DD"/>
    <w:rsid w:val="00394C6A"/>
    <w:rsid w:val="00397129"/>
    <w:rsid w:val="003A4787"/>
    <w:rsid w:val="003B7BAC"/>
    <w:rsid w:val="003C7062"/>
    <w:rsid w:val="003D7AAF"/>
    <w:rsid w:val="00401A39"/>
    <w:rsid w:val="00401A81"/>
    <w:rsid w:val="004031ED"/>
    <w:rsid w:val="004032F3"/>
    <w:rsid w:val="0041258D"/>
    <w:rsid w:val="00420CEE"/>
    <w:rsid w:val="004442F8"/>
    <w:rsid w:val="004714D1"/>
    <w:rsid w:val="00472125"/>
    <w:rsid w:val="00482BAF"/>
    <w:rsid w:val="00492509"/>
    <w:rsid w:val="004B5D03"/>
    <w:rsid w:val="004C0247"/>
    <w:rsid w:val="004C636E"/>
    <w:rsid w:val="004D0526"/>
    <w:rsid w:val="004D6F76"/>
    <w:rsid w:val="004E3CD0"/>
    <w:rsid w:val="004F1EEE"/>
    <w:rsid w:val="00500AB4"/>
    <w:rsid w:val="00506AD3"/>
    <w:rsid w:val="00510BD3"/>
    <w:rsid w:val="005146CC"/>
    <w:rsid w:val="00515FAF"/>
    <w:rsid w:val="0052072C"/>
    <w:rsid w:val="00527430"/>
    <w:rsid w:val="00527A49"/>
    <w:rsid w:val="00530EF3"/>
    <w:rsid w:val="00530F49"/>
    <w:rsid w:val="00534EE3"/>
    <w:rsid w:val="0054324E"/>
    <w:rsid w:val="00545F1C"/>
    <w:rsid w:val="00553B4C"/>
    <w:rsid w:val="00554220"/>
    <w:rsid w:val="00561F32"/>
    <w:rsid w:val="00590047"/>
    <w:rsid w:val="005A27A7"/>
    <w:rsid w:val="005A67D1"/>
    <w:rsid w:val="005A6848"/>
    <w:rsid w:val="005B124D"/>
    <w:rsid w:val="005C5475"/>
    <w:rsid w:val="005E0CF5"/>
    <w:rsid w:val="005E224F"/>
    <w:rsid w:val="005E2CB0"/>
    <w:rsid w:val="005E6A45"/>
    <w:rsid w:val="005F1361"/>
    <w:rsid w:val="005F2021"/>
    <w:rsid w:val="005F3BAF"/>
    <w:rsid w:val="0060017F"/>
    <w:rsid w:val="00600961"/>
    <w:rsid w:val="00604FD6"/>
    <w:rsid w:val="00606B8B"/>
    <w:rsid w:val="00616488"/>
    <w:rsid w:val="006372A2"/>
    <w:rsid w:val="006405EB"/>
    <w:rsid w:val="00643ECE"/>
    <w:rsid w:val="00652259"/>
    <w:rsid w:val="00654124"/>
    <w:rsid w:val="00656FF5"/>
    <w:rsid w:val="00660B39"/>
    <w:rsid w:val="0066779B"/>
    <w:rsid w:val="00670ED5"/>
    <w:rsid w:val="00673B66"/>
    <w:rsid w:val="00681F15"/>
    <w:rsid w:val="0068592C"/>
    <w:rsid w:val="006B2871"/>
    <w:rsid w:val="006D1A19"/>
    <w:rsid w:val="006D2CA9"/>
    <w:rsid w:val="006D579D"/>
    <w:rsid w:val="006E213D"/>
    <w:rsid w:val="006E50B0"/>
    <w:rsid w:val="00702EE4"/>
    <w:rsid w:val="0071171A"/>
    <w:rsid w:val="00716C79"/>
    <w:rsid w:val="00727BA2"/>
    <w:rsid w:val="0074452E"/>
    <w:rsid w:val="007605B5"/>
    <w:rsid w:val="007630BE"/>
    <w:rsid w:val="007721B1"/>
    <w:rsid w:val="00772576"/>
    <w:rsid w:val="007831D7"/>
    <w:rsid w:val="00785136"/>
    <w:rsid w:val="007870A4"/>
    <w:rsid w:val="0079573C"/>
    <w:rsid w:val="007A2135"/>
    <w:rsid w:val="007B3D23"/>
    <w:rsid w:val="007B4E52"/>
    <w:rsid w:val="007B639B"/>
    <w:rsid w:val="007C313F"/>
    <w:rsid w:val="007D0E4C"/>
    <w:rsid w:val="007D246B"/>
    <w:rsid w:val="007D2C5D"/>
    <w:rsid w:val="007D3F75"/>
    <w:rsid w:val="007E1D41"/>
    <w:rsid w:val="007F3CB4"/>
    <w:rsid w:val="007F7A93"/>
    <w:rsid w:val="00811BA0"/>
    <w:rsid w:val="00816C1F"/>
    <w:rsid w:val="0082562E"/>
    <w:rsid w:val="008345CB"/>
    <w:rsid w:val="00840758"/>
    <w:rsid w:val="00840A56"/>
    <w:rsid w:val="008464DD"/>
    <w:rsid w:val="00854C98"/>
    <w:rsid w:val="00863843"/>
    <w:rsid w:val="00871CF2"/>
    <w:rsid w:val="008724F9"/>
    <w:rsid w:val="00892F83"/>
    <w:rsid w:val="008A05D2"/>
    <w:rsid w:val="008A4A5C"/>
    <w:rsid w:val="008A5BD3"/>
    <w:rsid w:val="008A6528"/>
    <w:rsid w:val="008B010F"/>
    <w:rsid w:val="008B464C"/>
    <w:rsid w:val="008B680B"/>
    <w:rsid w:val="008C3ABD"/>
    <w:rsid w:val="008C6631"/>
    <w:rsid w:val="008C7815"/>
    <w:rsid w:val="008D539D"/>
    <w:rsid w:val="008F22FE"/>
    <w:rsid w:val="0090660A"/>
    <w:rsid w:val="009264A8"/>
    <w:rsid w:val="009278F2"/>
    <w:rsid w:val="00946AA1"/>
    <w:rsid w:val="00973A07"/>
    <w:rsid w:val="009821A5"/>
    <w:rsid w:val="00985E48"/>
    <w:rsid w:val="00997B71"/>
    <w:rsid w:val="009A60E9"/>
    <w:rsid w:val="009B09B2"/>
    <w:rsid w:val="009B3821"/>
    <w:rsid w:val="009B4CC8"/>
    <w:rsid w:val="009C49E4"/>
    <w:rsid w:val="009C78C8"/>
    <w:rsid w:val="009D7854"/>
    <w:rsid w:val="009F45F1"/>
    <w:rsid w:val="00A012B6"/>
    <w:rsid w:val="00A02E91"/>
    <w:rsid w:val="00A04E77"/>
    <w:rsid w:val="00A21283"/>
    <w:rsid w:val="00A21EDF"/>
    <w:rsid w:val="00A5465B"/>
    <w:rsid w:val="00A5790B"/>
    <w:rsid w:val="00A70C09"/>
    <w:rsid w:val="00A741E2"/>
    <w:rsid w:val="00A76EE1"/>
    <w:rsid w:val="00A77370"/>
    <w:rsid w:val="00A80898"/>
    <w:rsid w:val="00AA223A"/>
    <w:rsid w:val="00AA3765"/>
    <w:rsid w:val="00AA5B8B"/>
    <w:rsid w:val="00AB57D2"/>
    <w:rsid w:val="00AB7FED"/>
    <w:rsid w:val="00AC11CB"/>
    <w:rsid w:val="00AC3752"/>
    <w:rsid w:val="00AC44C7"/>
    <w:rsid w:val="00AC7260"/>
    <w:rsid w:val="00AC7B74"/>
    <w:rsid w:val="00AE0082"/>
    <w:rsid w:val="00AE1881"/>
    <w:rsid w:val="00AE4D6E"/>
    <w:rsid w:val="00AE5302"/>
    <w:rsid w:val="00AF0242"/>
    <w:rsid w:val="00B02541"/>
    <w:rsid w:val="00B07715"/>
    <w:rsid w:val="00B2448E"/>
    <w:rsid w:val="00B3293D"/>
    <w:rsid w:val="00B44585"/>
    <w:rsid w:val="00B4792B"/>
    <w:rsid w:val="00B518AE"/>
    <w:rsid w:val="00B5724E"/>
    <w:rsid w:val="00B61832"/>
    <w:rsid w:val="00B71E38"/>
    <w:rsid w:val="00B7319A"/>
    <w:rsid w:val="00B84593"/>
    <w:rsid w:val="00B86CFA"/>
    <w:rsid w:val="00BA3EFC"/>
    <w:rsid w:val="00BA4C93"/>
    <w:rsid w:val="00BB1D12"/>
    <w:rsid w:val="00BC244B"/>
    <w:rsid w:val="00BD73DE"/>
    <w:rsid w:val="00BF6D77"/>
    <w:rsid w:val="00C109C7"/>
    <w:rsid w:val="00C15D22"/>
    <w:rsid w:val="00C17973"/>
    <w:rsid w:val="00C37E6C"/>
    <w:rsid w:val="00C40E80"/>
    <w:rsid w:val="00C42A33"/>
    <w:rsid w:val="00C430A2"/>
    <w:rsid w:val="00C704F7"/>
    <w:rsid w:val="00C72317"/>
    <w:rsid w:val="00C8794F"/>
    <w:rsid w:val="00C95B7D"/>
    <w:rsid w:val="00CA11B0"/>
    <w:rsid w:val="00CB04C1"/>
    <w:rsid w:val="00CC499E"/>
    <w:rsid w:val="00CC5AFB"/>
    <w:rsid w:val="00CD281B"/>
    <w:rsid w:val="00CF124B"/>
    <w:rsid w:val="00D133F8"/>
    <w:rsid w:val="00D154E8"/>
    <w:rsid w:val="00D162D9"/>
    <w:rsid w:val="00D2296A"/>
    <w:rsid w:val="00D271C1"/>
    <w:rsid w:val="00D31A61"/>
    <w:rsid w:val="00D34AE5"/>
    <w:rsid w:val="00D46605"/>
    <w:rsid w:val="00D566A2"/>
    <w:rsid w:val="00D5690F"/>
    <w:rsid w:val="00D705BC"/>
    <w:rsid w:val="00D7332E"/>
    <w:rsid w:val="00D75139"/>
    <w:rsid w:val="00D80ABD"/>
    <w:rsid w:val="00D943DA"/>
    <w:rsid w:val="00D9594B"/>
    <w:rsid w:val="00D978BC"/>
    <w:rsid w:val="00DA1D40"/>
    <w:rsid w:val="00DA7F0D"/>
    <w:rsid w:val="00DB7518"/>
    <w:rsid w:val="00DD189B"/>
    <w:rsid w:val="00DE706E"/>
    <w:rsid w:val="00E00C8B"/>
    <w:rsid w:val="00E0375D"/>
    <w:rsid w:val="00E042D7"/>
    <w:rsid w:val="00E15C70"/>
    <w:rsid w:val="00E35DEE"/>
    <w:rsid w:val="00E41B5E"/>
    <w:rsid w:val="00E51D5F"/>
    <w:rsid w:val="00E61151"/>
    <w:rsid w:val="00E61257"/>
    <w:rsid w:val="00E6616C"/>
    <w:rsid w:val="00E66876"/>
    <w:rsid w:val="00E67C47"/>
    <w:rsid w:val="00E73420"/>
    <w:rsid w:val="00E8476F"/>
    <w:rsid w:val="00EB4063"/>
    <w:rsid w:val="00EB6CE5"/>
    <w:rsid w:val="00ED371F"/>
    <w:rsid w:val="00ED3D03"/>
    <w:rsid w:val="00ED72D2"/>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72A7B"/>
    <w:rsid w:val="00F73689"/>
    <w:rsid w:val="00F82123"/>
    <w:rsid w:val="00F841B3"/>
    <w:rsid w:val="00F860BA"/>
    <w:rsid w:val="00F91C42"/>
    <w:rsid w:val="00FA1775"/>
    <w:rsid w:val="00FB0482"/>
    <w:rsid w:val="00FB14B0"/>
    <w:rsid w:val="00FB280E"/>
    <w:rsid w:val="00FB79D9"/>
    <w:rsid w:val="00FC4358"/>
    <w:rsid w:val="00FC4EA5"/>
    <w:rsid w:val="00FD0D34"/>
    <w:rsid w:val="00FD4037"/>
    <w:rsid w:val="00FE33E9"/>
    <w:rsid w:val="00FF0B87"/>
    <w:rsid w:val="00FF4F95"/>
    <w:rsid w:val="360A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A18C057"/>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 w:type="paragraph" w:styleId="Revision">
    <w:name w:val="Revision"/>
    <w:hidden/>
    <w:uiPriority w:val="99"/>
    <w:semiHidden/>
    <w:rsid w:val="00227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1689675314">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EEBB-EC90-4634-B74C-293D452C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1440</Words>
  <Characters>9020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Olson, Justin J</cp:lastModifiedBy>
  <cp:revision>2</cp:revision>
  <cp:lastPrinted>2010-02-24T19:52:00Z</cp:lastPrinted>
  <dcterms:created xsi:type="dcterms:W3CDTF">2024-01-24T14:19:00Z</dcterms:created>
  <dcterms:modified xsi:type="dcterms:W3CDTF">2024-01-24T14:19:00Z</dcterms:modified>
</cp:coreProperties>
</file>