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90"/>
      </w:tblGrid>
      <w:tr w:rsidR="00F07F78" w:rsidRPr="002501FE" w14:paraId="746A3DD4" w14:textId="77777777" w:rsidTr="00E042D7">
        <w:trPr>
          <w:gridBefore w:val="1"/>
          <w:wBefore w:w="18" w:type="dxa"/>
          <w:trHeight w:val="341"/>
        </w:trPr>
        <w:tc>
          <w:tcPr>
            <w:tcW w:w="11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FF9E58" w14:textId="5057864F" w:rsidR="00F07F78" w:rsidRPr="002501FE" w:rsidRDefault="008A779E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Psychologist</w:t>
            </w:r>
            <w:r w:rsidR="000A425D">
              <w:rPr>
                <w:rFonts w:ascii="Arial Black" w:hAnsi="Arial Black" w:cs="Arial"/>
                <w:sz w:val="22"/>
                <w:szCs w:val="22"/>
              </w:rPr>
              <w:t xml:space="preserve"> Team Lead</w:t>
            </w:r>
            <w:r w:rsidR="00504A2E">
              <w:rPr>
                <w:rFonts w:ascii="Arial Black" w:hAnsi="Arial Black" w:cs="Arial"/>
                <w:sz w:val="22"/>
                <w:szCs w:val="22"/>
              </w:rPr>
              <w:t xml:space="preserve"> – Postdoctoral Fellowship Program</w:t>
            </w:r>
          </w:p>
        </w:tc>
      </w:tr>
      <w:tr w:rsidR="008A6528" w:rsidRPr="002501FE" w14:paraId="3C9538FD" w14:textId="77777777" w:rsidTr="00716C79">
        <w:trPr>
          <w:gridBefore w:val="1"/>
          <w:wBefore w:w="18" w:type="dxa"/>
          <w:trHeight w:val="230"/>
        </w:trPr>
        <w:tc>
          <w:tcPr>
            <w:tcW w:w="2700" w:type="dxa"/>
            <w:gridSpan w:val="4"/>
          </w:tcPr>
          <w:p w14:paraId="2AD2E022" w14:textId="6D149491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 </w:t>
            </w:r>
            <w:r w:rsidR="00504A2E">
              <w:rPr>
                <w:rFonts w:ascii="Arial" w:hAnsi="Arial" w:cs="Arial"/>
                <w:b/>
                <w:bCs/>
                <w:sz w:val="18"/>
              </w:rPr>
              <w:t>N/A</w:t>
            </w:r>
          </w:p>
        </w:tc>
        <w:tc>
          <w:tcPr>
            <w:tcW w:w="2610" w:type="dxa"/>
            <w:gridSpan w:val="2"/>
          </w:tcPr>
          <w:p w14:paraId="76ED4467" w14:textId="2138F370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243B6C">
              <w:rPr>
                <w:rFonts w:ascii="Arial" w:hAnsi="Arial" w:cs="Arial"/>
                <w:b/>
                <w:bCs/>
                <w:sz w:val="18"/>
              </w:rPr>
              <w:t>Exempt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07660B46" w14:textId="31D41B7F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 </w:t>
            </w:r>
            <w:r w:rsidR="00504A2E">
              <w:rPr>
                <w:rFonts w:ascii="Arial" w:hAnsi="Arial" w:cs="Arial"/>
                <w:b/>
                <w:bCs/>
                <w:sz w:val="18"/>
              </w:rPr>
              <w:t>V. Egizio</w:t>
            </w:r>
          </w:p>
        </w:tc>
        <w:tc>
          <w:tcPr>
            <w:tcW w:w="2790" w:type="dxa"/>
            <w:gridSpan w:val="2"/>
            <w:tcBorders>
              <w:left w:val="nil"/>
              <w:bottom w:val="single" w:sz="4" w:space="0" w:color="auto"/>
            </w:tcBorders>
          </w:tcPr>
          <w:p w14:paraId="70CB269D" w14:textId="2A824F04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504A2E">
              <w:rPr>
                <w:rFonts w:ascii="Arial" w:hAnsi="Arial" w:cs="Arial"/>
                <w:b/>
                <w:bCs/>
                <w:sz w:val="18"/>
              </w:rPr>
              <w:t>June 2021</w:t>
            </w:r>
          </w:p>
        </w:tc>
      </w:tr>
      <w:tr w:rsidR="008A6528" w:rsidRPr="002501FE" w14:paraId="6D65E6CA" w14:textId="77777777" w:rsidTr="00E042D7">
        <w:trPr>
          <w:gridBefore w:val="1"/>
          <w:wBefore w:w="18" w:type="dxa"/>
          <w:trHeight w:val="230"/>
        </w:trPr>
        <w:tc>
          <w:tcPr>
            <w:tcW w:w="5310" w:type="dxa"/>
            <w:gridSpan w:val="6"/>
          </w:tcPr>
          <w:p w14:paraId="43B827BD" w14:textId="77777777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0A425D">
              <w:rPr>
                <w:rFonts w:ascii="Arial" w:hAnsi="Arial" w:cs="Arial"/>
                <w:b/>
                <w:bCs/>
                <w:sz w:val="18"/>
              </w:rPr>
              <w:t>:  Behavioral Health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0AD951BC" w14:textId="14362B72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 </w:t>
            </w:r>
            <w:r w:rsidR="00504A2E">
              <w:rPr>
                <w:rFonts w:ascii="Arial" w:hAnsi="Arial" w:cs="Arial"/>
                <w:b/>
                <w:bCs/>
                <w:sz w:val="18"/>
              </w:rPr>
              <w:t>N. Lazaro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14521" w14:textId="202A0363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504A2E">
              <w:rPr>
                <w:rFonts w:ascii="Arial" w:hAnsi="Arial" w:cs="Arial"/>
                <w:b/>
                <w:bCs/>
                <w:sz w:val="18"/>
              </w:rPr>
              <w:t>June 2021</w:t>
            </w:r>
          </w:p>
        </w:tc>
      </w:tr>
      <w:tr w:rsidR="008C6631" w:rsidRPr="002501FE" w14:paraId="1F9876DD" w14:textId="77777777" w:rsidTr="00E042D7">
        <w:trPr>
          <w:gridBefore w:val="1"/>
          <w:wBefore w:w="18" w:type="dxa"/>
        </w:trPr>
        <w:tc>
          <w:tcPr>
            <w:tcW w:w="11160" w:type="dxa"/>
            <w:gridSpan w:val="12"/>
            <w:shd w:val="clear" w:color="auto" w:fill="D9D9D9"/>
          </w:tcPr>
          <w:p w14:paraId="7953D17C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440AD510" w14:textId="77777777" w:rsidTr="00E042D7">
        <w:trPr>
          <w:gridBefore w:val="1"/>
          <w:wBefore w:w="18" w:type="dxa"/>
          <w:trHeight w:val="737"/>
        </w:trPr>
        <w:tc>
          <w:tcPr>
            <w:tcW w:w="11160" w:type="dxa"/>
            <w:gridSpan w:val="12"/>
          </w:tcPr>
          <w:p w14:paraId="3714B6A8" w14:textId="77777777" w:rsidR="000A425D" w:rsidRPr="000A425D" w:rsidRDefault="000A425D" w:rsidP="000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4265E" w14:textId="77777777" w:rsidR="004E3CD0" w:rsidRDefault="000A425D" w:rsidP="00504A2E">
            <w:pPr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A779E">
              <w:rPr>
                <w:rFonts w:ascii="Arial" w:hAnsi="Arial" w:cs="Arial"/>
                <w:sz w:val="20"/>
                <w:szCs w:val="20"/>
              </w:rPr>
              <w:t>Psychologist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 Team Lead</w:t>
            </w:r>
            <w:r w:rsidR="00504A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A2E">
              <w:t xml:space="preserve">– </w:t>
            </w:r>
            <w:r w:rsidR="00504A2E" w:rsidRPr="00504A2E">
              <w:rPr>
                <w:rFonts w:ascii="Arial" w:hAnsi="Arial" w:cs="Arial"/>
                <w:sz w:val="20"/>
                <w:szCs w:val="20"/>
              </w:rPr>
              <w:t>Postdoctoral Fellowship Program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 is a psychologist with de</w:t>
            </w:r>
            <w:r>
              <w:rPr>
                <w:rFonts w:ascii="Arial" w:hAnsi="Arial" w:cs="Arial"/>
                <w:sz w:val="20"/>
                <w:szCs w:val="20"/>
              </w:rPr>
              <w:t xml:space="preserve">monstrated leadership abilities </w:t>
            </w:r>
            <w:r w:rsidRPr="000A425D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25D">
              <w:rPr>
                <w:rFonts w:ascii="Arial" w:hAnsi="Arial" w:cs="Arial"/>
                <w:sz w:val="20"/>
                <w:szCs w:val="20"/>
              </w:rPr>
              <w:t>clinical excellence as a provider.  This individual serves as the primary resource for</w:t>
            </w:r>
            <w:r w:rsidR="00A420BC">
              <w:rPr>
                <w:rFonts w:ascii="Arial" w:hAnsi="Arial" w:cs="Arial"/>
                <w:sz w:val="20"/>
                <w:szCs w:val="20"/>
              </w:rPr>
              <w:t xml:space="preserve"> the Health Psychology Postdoctoral Fellowship Program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 w:rsidR="008A779E">
              <w:rPr>
                <w:rFonts w:ascii="Arial" w:hAnsi="Arial" w:cs="Arial"/>
                <w:sz w:val="20"/>
                <w:szCs w:val="20"/>
              </w:rPr>
              <w:t xml:space="preserve">Psychologist Team 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Lead is responsible for </w:t>
            </w:r>
            <w:r w:rsidR="00A420BC">
              <w:rPr>
                <w:rFonts w:ascii="Arial" w:hAnsi="Arial" w:cs="Arial"/>
                <w:sz w:val="20"/>
                <w:szCs w:val="20"/>
              </w:rPr>
              <w:t>administrating the Fellowship</w:t>
            </w:r>
            <w:r w:rsidR="00504A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0A425D">
              <w:rPr>
                <w:rFonts w:ascii="Arial" w:hAnsi="Arial" w:cs="Arial"/>
                <w:sz w:val="20"/>
                <w:szCs w:val="20"/>
              </w:rPr>
              <w:t>onboarding</w:t>
            </w:r>
            <w:proofErr w:type="gramEnd"/>
            <w:r w:rsidRPr="000A42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0BC">
              <w:rPr>
                <w:rFonts w:ascii="Arial" w:hAnsi="Arial" w:cs="Arial"/>
                <w:sz w:val="20"/>
                <w:szCs w:val="20"/>
              </w:rPr>
              <w:t xml:space="preserve">and supervision 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A420BC">
              <w:rPr>
                <w:rFonts w:ascii="Arial" w:hAnsi="Arial" w:cs="Arial"/>
                <w:sz w:val="20"/>
                <w:szCs w:val="20"/>
              </w:rPr>
              <w:t>fellows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, and acting as the </w:t>
            </w:r>
            <w:r w:rsidR="00D33EA8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liaison with </w:t>
            </w:r>
            <w:r w:rsidR="00A56D7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420BC">
              <w:rPr>
                <w:rFonts w:ascii="Arial" w:hAnsi="Arial" w:cs="Arial"/>
                <w:sz w:val="20"/>
                <w:szCs w:val="20"/>
              </w:rPr>
              <w:t>manager</w:t>
            </w:r>
            <w:r w:rsidR="00A56D73">
              <w:rPr>
                <w:rFonts w:ascii="Arial" w:hAnsi="Arial" w:cs="Arial"/>
                <w:sz w:val="20"/>
                <w:szCs w:val="20"/>
              </w:rPr>
              <w:t>.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  This position is held concurrently with clinical practice in the respective specialty.</w:t>
            </w:r>
          </w:p>
          <w:p w14:paraId="6DA091EB" w14:textId="60662E89" w:rsidR="00504A2E" w:rsidRPr="002501FE" w:rsidRDefault="00504A2E" w:rsidP="00504A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0ADFEBEE" w14:textId="77777777" w:rsidTr="00E042D7">
        <w:trPr>
          <w:gridBefore w:val="1"/>
          <w:wBefore w:w="18" w:type="dxa"/>
          <w:trHeight w:val="350"/>
        </w:trPr>
        <w:tc>
          <w:tcPr>
            <w:tcW w:w="11160" w:type="dxa"/>
            <w:gridSpan w:val="12"/>
            <w:shd w:val="clear" w:color="auto" w:fill="D9D9D9"/>
          </w:tcPr>
          <w:p w14:paraId="6E9CA7D8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3740FB1B" w14:textId="77777777" w:rsidTr="00E042D7">
        <w:trPr>
          <w:gridBefore w:val="1"/>
          <w:wBefore w:w="18" w:type="dxa"/>
          <w:trHeight w:val="1052"/>
        </w:trPr>
        <w:tc>
          <w:tcPr>
            <w:tcW w:w="11160" w:type="dxa"/>
            <w:gridSpan w:val="12"/>
          </w:tcPr>
          <w:p w14:paraId="3E258D16" w14:textId="22648E12" w:rsidR="00D33EA8" w:rsidRPr="00504A2E" w:rsidRDefault="00D33EA8" w:rsidP="00D33EA8">
            <w:pPr>
              <w:pStyle w:val="TableParagraph"/>
              <w:spacing w:before="6"/>
              <w:ind w:left="0"/>
              <w:rPr>
                <w:rFonts w:eastAsia="Times New Roman"/>
                <w:sz w:val="20"/>
                <w:szCs w:val="20"/>
              </w:rPr>
            </w:pPr>
            <w:r w:rsidRPr="00F02EA4">
              <w:rPr>
                <w:b/>
                <w:sz w:val="20"/>
                <w:szCs w:val="20"/>
              </w:rPr>
              <w:t>Leadership:</w:t>
            </w:r>
          </w:p>
          <w:p w14:paraId="787DA6FB" w14:textId="65844ABB" w:rsidR="00A420BC" w:rsidRPr="00504A2E" w:rsidRDefault="00A420BC" w:rsidP="00B61DD1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04A2E">
              <w:rPr>
                <w:rFonts w:ascii="Arial" w:hAnsi="Arial" w:cs="Arial"/>
                <w:sz w:val="20"/>
                <w:szCs w:val="20"/>
              </w:rPr>
              <w:t>Maintains expertise in Association of Psychology Postdoctoral and Internship Centers (APPIC) and WI psychology licensure requirements and ensures UW Health Postdoctoral Fellowship in Health Psychology meets those requirements</w:t>
            </w:r>
            <w:r w:rsidR="00504A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7BD3A3" w14:textId="1F33E597" w:rsidR="00A420BC" w:rsidRPr="00504A2E" w:rsidRDefault="00A420BC" w:rsidP="00B61DD1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04A2E">
              <w:rPr>
                <w:rFonts w:ascii="Arial" w:hAnsi="Arial" w:cs="Arial"/>
                <w:sz w:val="20"/>
                <w:szCs w:val="20"/>
              </w:rPr>
              <w:t>Acts as the liaison with APPIC administration, including paying annual dues, responding to calls for information, registering the program, and participating as an active postdoctoral fellowship site</w:t>
            </w:r>
            <w:r w:rsidR="00504A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72CFC9" w14:textId="24FB9CC9" w:rsidR="00A420BC" w:rsidRPr="00504A2E" w:rsidRDefault="00A420BC" w:rsidP="00B61DD1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04A2E">
              <w:rPr>
                <w:rFonts w:ascii="Arial" w:hAnsi="Arial" w:cs="Arial"/>
                <w:sz w:val="20"/>
                <w:szCs w:val="20"/>
              </w:rPr>
              <w:t>Maintains program brochure, website, recruitment advertising (APPIC, listservs, APA), and other marketing</w:t>
            </w:r>
            <w:r w:rsidR="00504A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9A1502" w14:textId="63BA9712" w:rsidR="00A420BC" w:rsidRPr="00504A2E" w:rsidRDefault="00A420BC" w:rsidP="00B61DD1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04A2E">
              <w:rPr>
                <w:rFonts w:ascii="Arial" w:hAnsi="Arial" w:cs="Arial"/>
                <w:sz w:val="20"/>
                <w:szCs w:val="20"/>
              </w:rPr>
              <w:t>Monitors and evaluates the training program’s goals and activities</w:t>
            </w:r>
            <w:r w:rsidR="00504A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24B00A" w14:textId="08427565" w:rsidR="00A420BC" w:rsidRPr="00504A2E" w:rsidRDefault="00A420BC" w:rsidP="00B61DD1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04A2E">
              <w:rPr>
                <w:rFonts w:ascii="Arial" w:hAnsi="Arial" w:cs="Arial"/>
                <w:sz w:val="20"/>
                <w:szCs w:val="20"/>
              </w:rPr>
              <w:t>Coordinates the annual recruitment process and acts as the point of contact for all applicants; coordinates hiring and onboarding with HR and Health Psychology administration</w:t>
            </w:r>
            <w:r w:rsidR="00504A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823FF5" w14:textId="789E4DB9" w:rsidR="00A420BC" w:rsidRPr="00504A2E" w:rsidRDefault="00A420BC" w:rsidP="00B61DD1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04A2E">
              <w:rPr>
                <w:rFonts w:ascii="Arial" w:hAnsi="Arial" w:cs="Arial"/>
                <w:sz w:val="20"/>
                <w:szCs w:val="20"/>
              </w:rPr>
              <w:t>Coordinates training and supervision curriculum, as well as maintains appropriate records; ensures all training and records meet APPIC and WI state licensure standards</w:t>
            </w:r>
            <w:r w:rsidR="00504A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DC690D" w14:textId="6C18AE96" w:rsidR="00A420BC" w:rsidRPr="00504A2E" w:rsidRDefault="00A420BC" w:rsidP="00B61DD1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04A2E">
              <w:rPr>
                <w:rFonts w:ascii="Arial" w:hAnsi="Arial" w:cs="Arial"/>
                <w:sz w:val="20"/>
                <w:szCs w:val="20"/>
              </w:rPr>
              <w:t>Provides supervision in area of expertise and provides oversight of supervision provided by other supervisors including due process in the event of complaints</w:t>
            </w:r>
            <w:r w:rsidR="00504A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B709C3" w14:textId="0E64A52F" w:rsidR="00A420BC" w:rsidRPr="00504A2E" w:rsidRDefault="00A420BC" w:rsidP="00B61DD1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04A2E">
              <w:rPr>
                <w:rFonts w:ascii="Arial" w:hAnsi="Arial" w:cs="Arial"/>
                <w:sz w:val="20"/>
                <w:szCs w:val="20"/>
              </w:rPr>
              <w:t>Facilitates licensure and specialty boarding process for current and past fellows</w:t>
            </w:r>
            <w:r w:rsidR="00504A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0092B1" w14:textId="77777777" w:rsidR="00D33EA8" w:rsidRDefault="00D33EA8" w:rsidP="00D33EA8">
            <w:pPr>
              <w:pStyle w:val="TableParagraph"/>
              <w:spacing w:before="6"/>
              <w:ind w:left="360"/>
              <w:rPr>
                <w:sz w:val="20"/>
                <w:szCs w:val="20"/>
              </w:rPr>
            </w:pPr>
          </w:p>
          <w:p w14:paraId="0011FA22" w14:textId="77777777" w:rsidR="00DB25B3" w:rsidRPr="00F02EA4" w:rsidRDefault="00DB25B3" w:rsidP="00DB25B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2EA4">
              <w:rPr>
                <w:rFonts w:ascii="Arial" w:eastAsia="Calibri" w:hAnsi="Arial" w:cs="Arial"/>
                <w:b/>
                <w:sz w:val="20"/>
                <w:szCs w:val="20"/>
              </w:rPr>
              <w:t>Clinical Practice:</w:t>
            </w:r>
          </w:p>
          <w:p w14:paraId="4CB596EF" w14:textId="53F9564B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D75C87">
              <w:rPr>
                <w:rFonts w:ascii="Arial" w:hAnsi="Arial" w:cs="Arial"/>
                <w:sz w:val="20"/>
                <w:szCs w:val="20"/>
              </w:rPr>
              <w:t xml:space="preserve">Mental Health </w:t>
            </w:r>
            <w:r w:rsidR="00D75C87" w:rsidRPr="00D75C87">
              <w:rPr>
                <w:rFonts w:ascii="Arial" w:hAnsi="Arial" w:cs="Arial"/>
                <w:sz w:val="20"/>
                <w:szCs w:val="20"/>
              </w:rPr>
              <w:t xml:space="preserve">and/or Health Psychology </w:t>
            </w:r>
            <w:r w:rsidRPr="00D75C87">
              <w:rPr>
                <w:rFonts w:ascii="Arial" w:hAnsi="Arial" w:cs="Arial"/>
                <w:sz w:val="20"/>
                <w:szCs w:val="20"/>
              </w:rPr>
              <w:t>services – including</w:t>
            </w:r>
            <w:r w:rsidRPr="00D33EA8">
              <w:rPr>
                <w:rFonts w:ascii="Arial" w:hAnsi="Arial" w:cs="Arial"/>
                <w:sz w:val="20"/>
                <w:szCs w:val="20"/>
              </w:rPr>
              <w:t xml:space="preserve"> assessment, treatment planning, and intervention - for adolescents and</w:t>
            </w:r>
            <w:r w:rsidR="0089442F">
              <w:rPr>
                <w:rFonts w:ascii="Arial" w:hAnsi="Arial" w:cs="Arial"/>
                <w:sz w:val="20"/>
                <w:szCs w:val="20"/>
              </w:rPr>
              <w:t>/or</w:t>
            </w:r>
            <w:r w:rsidRPr="00D33EA8">
              <w:rPr>
                <w:rFonts w:ascii="Arial" w:hAnsi="Arial" w:cs="Arial"/>
                <w:sz w:val="20"/>
                <w:szCs w:val="20"/>
              </w:rPr>
              <w:t xml:space="preserve"> adults in an inpatient and/or outpatient setting based on the needs of patients and/or families.  Outpatient programs may include both individual and group therapy sessions.</w:t>
            </w:r>
          </w:p>
          <w:p w14:paraId="6D6C2B96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Develop an individualized treatment plan to fit the needs of each patient using appropriate diagnostic and patient placement criteria.</w:t>
            </w:r>
          </w:p>
          <w:p w14:paraId="69D0FC05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Conduct individual, family, and group counseling using methods consistent with evidence-based practice and a brief, focal model of care when appropriate.</w:t>
            </w:r>
          </w:p>
          <w:p w14:paraId="116146A1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Utilize outcome tools to determine patient progress.</w:t>
            </w:r>
          </w:p>
          <w:p w14:paraId="5BDF36CC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Coordinate patient care with primary care, other specialty providers, schools, and families via written and verbal communication.</w:t>
            </w:r>
          </w:p>
          <w:p w14:paraId="1D4625AD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Arrange for appropriate care within the UW Health system or through outside providers as prescribed in policies and procedures.</w:t>
            </w:r>
          </w:p>
          <w:p w14:paraId="2720111A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Ensure that each patient’s rights are protected and that they are provided with appropriate interventions based on ability to participate, cultural concerns, and diagnostic impression.</w:t>
            </w:r>
          </w:p>
          <w:p w14:paraId="143CCF37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Participate in quality initiatives and utilization review activities as requested.</w:t>
            </w:r>
          </w:p>
          <w:p w14:paraId="7BE6305E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Share expertise and clinical impressions with team members and trainees.</w:t>
            </w:r>
          </w:p>
          <w:p w14:paraId="48DA799D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Participate in clinical care conferences.</w:t>
            </w:r>
          </w:p>
          <w:p w14:paraId="0078526F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Attend and actively participate in staff meetings and trainings.</w:t>
            </w:r>
          </w:p>
          <w:p w14:paraId="22FF09FF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Maintain progress notes and other documentation required for the client medical record and utilization management within the timelines outlined by UW Health.</w:t>
            </w:r>
          </w:p>
          <w:p w14:paraId="0B878B27" w14:textId="77777777" w:rsidR="008B186F" w:rsidRPr="00603DE7" w:rsidRDefault="008B186F" w:rsidP="00D33EA8">
            <w:pPr>
              <w:pStyle w:val="TableParagraph"/>
              <w:spacing w:before="6"/>
              <w:ind w:left="360"/>
              <w:rPr>
                <w:sz w:val="20"/>
                <w:szCs w:val="20"/>
              </w:rPr>
            </w:pPr>
          </w:p>
          <w:p w14:paraId="69F213BF" w14:textId="77777777" w:rsidR="00AB7FED" w:rsidRDefault="00AB7FED" w:rsidP="00FF0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C6DE7" w14:textId="70B4CBD7" w:rsidR="00E61257" w:rsidRPr="0074452E" w:rsidRDefault="00E61257" w:rsidP="00FF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</w:t>
            </w:r>
            <w:r w:rsidR="00FF0B87">
              <w:rPr>
                <w:rFonts w:ascii="Arial" w:hAnsi="Arial" w:cs="Arial"/>
                <w:b/>
                <w:sz w:val="20"/>
                <w:szCs w:val="20"/>
              </w:rPr>
              <w:t>UW 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PERFORMANCE STAN</w:t>
            </w:r>
            <w:r w:rsidR="00D33EA8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ARDS</w:t>
            </w:r>
            <w:r w:rsidR="007C31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C6631" w:rsidRPr="002501FE" w14:paraId="0E8A64CC" w14:textId="77777777" w:rsidTr="00E042D7">
        <w:trPr>
          <w:gridBefore w:val="1"/>
          <w:wBefore w:w="18" w:type="dxa"/>
        </w:trPr>
        <w:tc>
          <w:tcPr>
            <w:tcW w:w="11160" w:type="dxa"/>
            <w:gridSpan w:val="12"/>
            <w:tcBorders>
              <w:bottom w:val="single" w:sz="12" w:space="0" w:color="auto"/>
            </w:tcBorders>
            <w:shd w:val="clear" w:color="auto" w:fill="D9D9D9"/>
          </w:tcPr>
          <w:p w14:paraId="52EDF986" w14:textId="193BD66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</w:t>
            </w:r>
            <w:r w:rsidR="00D33EA8">
              <w:rPr>
                <w:rFonts w:ascii="Arial Black" w:eastAsia="Times New Roman" w:hAnsi="Arial Black" w:cs="Arial"/>
                <w:sz w:val="22"/>
                <w:szCs w:val="22"/>
              </w:rPr>
              <w:t>R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EMENTS</w:t>
            </w:r>
          </w:p>
        </w:tc>
      </w:tr>
      <w:tr w:rsidR="00534EE3" w:rsidRPr="005C6581" w14:paraId="492E1E4B" w14:textId="77777777" w:rsidTr="004D3359">
        <w:trPr>
          <w:trHeight w:val="255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E4994C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lastRenderedPageBreak/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7DDE972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</w:tcPr>
          <w:p w14:paraId="375168CC" w14:textId="2AB24D6F" w:rsidR="00534EE3" w:rsidRPr="000A425D" w:rsidRDefault="004713DA" w:rsidP="000A425D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 of Philosophy (Ph.D.) or Psychology (Psy.D.) in Clinical Psychology or related field</w:t>
            </w:r>
          </w:p>
        </w:tc>
      </w:tr>
      <w:tr w:rsidR="00534EE3" w:rsidRPr="005C6581" w14:paraId="3A405B85" w14:textId="77777777" w:rsidTr="004D3359">
        <w:trPr>
          <w:trHeight w:val="255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094D0854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B453343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</w:tcPr>
          <w:p w14:paraId="58CC8CBF" w14:textId="77777777" w:rsidR="00534EE3" w:rsidRPr="00B12134" w:rsidRDefault="00534EE3" w:rsidP="00534EE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  <w:tr w:rsidR="00534EE3" w:rsidRPr="00681F15" w14:paraId="727B67D7" w14:textId="77777777" w:rsidTr="004D3359">
        <w:trPr>
          <w:trHeight w:val="233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203D8E1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8A4083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</w:tcPr>
          <w:p w14:paraId="722AE40B" w14:textId="1EFBF4FC" w:rsidR="00534EE3" w:rsidRPr="00AB3679" w:rsidRDefault="000A425D" w:rsidP="00AB367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A425D">
              <w:rPr>
                <w:rFonts w:ascii="Arial" w:hAnsi="Arial" w:cs="Arial"/>
                <w:bCs/>
                <w:sz w:val="20"/>
                <w:szCs w:val="20"/>
              </w:rPr>
              <w:t xml:space="preserve">Minimum of </w:t>
            </w:r>
            <w:r w:rsidR="00504A2E">
              <w:rPr>
                <w:rFonts w:ascii="Arial" w:hAnsi="Arial" w:cs="Arial"/>
                <w:bCs/>
                <w:sz w:val="20"/>
                <w:szCs w:val="20"/>
              </w:rPr>
              <w:t>two</w:t>
            </w:r>
            <w:r w:rsidRPr="000A425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E243F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0A425D">
              <w:rPr>
                <w:rFonts w:ascii="Arial" w:hAnsi="Arial" w:cs="Arial"/>
                <w:bCs/>
                <w:sz w:val="20"/>
                <w:szCs w:val="20"/>
              </w:rPr>
              <w:t>) year</w:t>
            </w:r>
            <w:r w:rsidR="00E243F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A425D">
              <w:rPr>
                <w:rFonts w:ascii="Arial" w:hAnsi="Arial" w:cs="Arial"/>
                <w:bCs/>
                <w:sz w:val="20"/>
                <w:szCs w:val="20"/>
              </w:rPr>
              <w:t xml:space="preserve"> of experience as </w:t>
            </w:r>
            <w:r w:rsidR="00AB3679">
              <w:rPr>
                <w:rFonts w:ascii="Arial" w:hAnsi="Arial" w:cs="Arial"/>
                <w:bCs/>
                <w:sz w:val="20"/>
                <w:szCs w:val="20"/>
              </w:rPr>
              <w:t>a Clinical Psychologist or Clinical Health Psychologist</w:t>
            </w:r>
          </w:p>
        </w:tc>
      </w:tr>
      <w:tr w:rsidR="00534EE3" w:rsidRPr="005C6581" w14:paraId="53359D5E" w14:textId="77777777" w:rsidTr="004D3359">
        <w:trPr>
          <w:trHeight w:val="232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034B880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3AE8E8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</w:tcPr>
          <w:p w14:paraId="5A9E6892" w14:textId="6E4D6223" w:rsidR="000A425D" w:rsidRPr="000A425D" w:rsidRDefault="000A425D" w:rsidP="004B3F2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A425D">
              <w:rPr>
                <w:rFonts w:ascii="Arial" w:hAnsi="Arial" w:cs="Arial"/>
                <w:bCs/>
                <w:sz w:val="20"/>
                <w:szCs w:val="20"/>
              </w:rPr>
              <w:t xml:space="preserve">Minimum of three (3) years of experience as a </w:t>
            </w:r>
            <w:r w:rsidR="00AB3679">
              <w:rPr>
                <w:rFonts w:ascii="Arial" w:hAnsi="Arial" w:cs="Arial"/>
                <w:bCs/>
                <w:sz w:val="20"/>
                <w:szCs w:val="20"/>
              </w:rPr>
              <w:t>Clinical Psychologist</w:t>
            </w:r>
            <w:r w:rsidRPr="000A425D">
              <w:rPr>
                <w:rFonts w:ascii="Arial" w:hAnsi="Arial" w:cs="Arial"/>
                <w:bCs/>
                <w:sz w:val="20"/>
                <w:szCs w:val="20"/>
              </w:rPr>
              <w:t xml:space="preserve"> in a Health Care setting</w:t>
            </w:r>
            <w:r w:rsidRPr="00AB3679">
              <w:rPr>
                <w:rFonts w:ascii="Arial" w:hAnsi="Arial" w:cs="Arial"/>
                <w:bCs/>
                <w:sz w:val="20"/>
                <w:szCs w:val="20"/>
              </w:rPr>
              <w:t>, specifically, Health Psychology, Clinical Psychology, or Integrated Care</w:t>
            </w:r>
          </w:p>
          <w:p w14:paraId="7ACBBC1D" w14:textId="77777777" w:rsidR="00534EE3" w:rsidRDefault="000A425D" w:rsidP="000A425D">
            <w:pPr>
              <w:pStyle w:val="Heading2"/>
              <w:numPr>
                <w:ilvl w:val="0"/>
                <w:numId w:val="21"/>
              </w:numPr>
              <w:rPr>
                <w:b w:val="0"/>
                <w:szCs w:val="20"/>
              </w:rPr>
            </w:pPr>
            <w:r w:rsidRPr="000A425D">
              <w:rPr>
                <w:b w:val="0"/>
                <w:szCs w:val="20"/>
              </w:rPr>
              <w:t>Prior experience working in a lead role/capacity</w:t>
            </w:r>
          </w:p>
          <w:p w14:paraId="3A5FC08C" w14:textId="77777777" w:rsidR="00E243F0" w:rsidRPr="00504A2E" w:rsidRDefault="00E243F0" w:rsidP="00E243F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04A2E">
              <w:rPr>
                <w:rFonts w:ascii="Arial" w:hAnsi="Arial" w:cs="Arial"/>
                <w:bCs/>
                <w:sz w:val="20"/>
                <w:szCs w:val="20"/>
              </w:rPr>
              <w:t>Expertise and ability to supervise in one of the training areas offered within the UW Health Postdoctoral Fellowship in Health Psychology.</w:t>
            </w:r>
          </w:p>
          <w:p w14:paraId="37528515" w14:textId="77777777" w:rsidR="00A420BC" w:rsidRPr="00504A2E" w:rsidRDefault="00E243F0" w:rsidP="00A420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04A2E">
              <w:rPr>
                <w:rFonts w:ascii="Arial" w:hAnsi="Arial" w:cs="Arial"/>
                <w:bCs/>
                <w:sz w:val="20"/>
                <w:szCs w:val="20"/>
              </w:rPr>
              <w:t>At least 1 year of previous experience as a clinical supervisor</w:t>
            </w:r>
          </w:p>
          <w:p w14:paraId="0A1E9B39" w14:textId="346C3C4F" w:rsidR="00E243F0" w:rsidRPr="00504A2E" w:rsidRDefault="00E243F0" w:rsidP="00504A2E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 w:rsidRPr="00504A2E">
              <w:rPr>
                <w:rFonts w:ascii="Arial" w:hAnsi="Arial" w:cs="Arial"/>
                <w:bCs/>
                <w:sz w:val="20"/>
                <w:szCs w:val="20"/>
              </w:rPr>
              <w:t>Previous training in clinical supervision</w:t>
            </w:r>
          </w:p>
        </w:tc>
      </w:tr>
      <w:tr w:rsidR="00534EE3" w:rsidRPr="005C6581" w14:paraId="7F9F8E38" w14:textId="77777777" w:rsidTr="00E042D7">
        <w:trPr>
          <w:trHeight w:val="132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</w:tcPr>
          <w:p w14:paraId="4AE2F9D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096722A" w14:textId="77777777" w:rsidR="00534EE3" w:rsidRPr="00A05B7C" w:rsidRDefault="00534EE3" w:rsidP="00534EE3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A05B7C">
              <w:rPr>
                <w:rFonts w:ascii="Arial" w:hAnsi="Arial" w:cs="Arial"/>
                <w:bCs/>
                <w:sz w:val="18"/>
                <w:szCs w:val="20"/>
              </w:rPr>
              <w:t xml:space="preserve">Minimum 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4CEAD4AF" w14:textId="1A55ED85" w:rsidR="00AB3679" w:rsidRPr="00A05B7C" w:rsidRDefault="000A425D" w:rsidP="00AB3679">
            <w:pPr>
              <w:pStyle w:val="Heading2"/>
              <w:numPr>
                <w:ilvl w:val="0"/>
                <w:numId w:val="24"/>
              </w:numPr>
              <w:rPr>
                <w:b w:val="0"/>
                <w:szCs w:val="20"/>
              </w:rPr>
            </w:pPr>
            <w:r w:rsidRPr="00AB3679">
              <w:rPr>
                <w:b w:val="0"/>
                <w:szCs w:val="20"/>
              </w:rPr>
              <w:t>Relevant license and/or certification</w:t>
            </w:r>
            <w:r w:rsidR="00927869">
              <w:rPr>
                <w:b w:val="0"/>
                <w:szCs w:val="20"/>
              </w:rPr>
              <w:t>,</w:t>
            </w:r>
            <w:r w:rsidRPr="00AB3679">
              <w:rPr>
                <w:b w:val="0"/>
                <w:szCs w:val="20"/>
              </w:rPr>
              <w:t xml:space="preserve"> or license/certification eligible</w:t>
            </w:r>
            <w:r w:rsidR="00927869">
              <w:rPr>
                <w:b w:val="0"/>
                <w:szCs w:val="20"/>
              </w:rPr>
              <w:t>,</w:t>
            </w:r>
            <w:r w:rsidRPr="00AB3679">
              <w:rPr>
                <w:b w:val="0"/>
                <w:szCs w:val="20"/>
              </w:rPr>
              <w:t xml:space="preserve"> as a </w:t>
            </w:r>
            <w:r w:rsidR="004713DA" w:rsidRPr="00AB3679">
              <w:rPr>
                <w:b w:val="0"/>
                <w:szCs w:val="20"/>
              </w:rPr>
              <w:t xml:space="preserve">Psychologist </w:t>
            </w:r>
            <w:r w:rsidRPr="00AB3679">
              <w:rPr>
                <w:b w:val="0"/>
                <w:szCs w:val="20"/>
              </w:rPr>
              <w:t>as required in the State o</w:t>
            </w:r>
            <w:r w:rsidR="00AB3679" w:rsidRPr="00AB3679">
              <w:rPr>
                <w:b w:val="0"/>
                <w:szCs w:val="20"/>
              </w:rPr>
              <w:t>f Wisconsin</w:t>
            </w:r>
          </w:p>
          <w:p w14:paraId="657768CE" w14:textId="77777777" w:rsidR="00A05B7C" w:rsidRDefault="00A87DDF" w:rsidP="00A05B7C">
            <w:pPr>
              <w:pStyle w:val="Heading2"/>
              <w:numPr>
                <w:ilvl w:val="0"/>
                <w:numId w:val="24"/>
              </w:numPr>
              <w:rPr>
                <w:b w:val="0"/>
                <w:szCs w:val="20"/>
              </w:rPr>
            </w:pPr>
            <w:r w:rsidRPr="00AB3679">
              <w:rPr>
                <w:b w:val="0"/>
                <w:szCs w:val="20"/>
              </w:rPr>
              <w:t>Valid Driver’s License and current auto insurance as required by program</w:t>
            </w:r>
          </w:p>
          <w:p w14:paraId="49AFFD91" w14:textId="700EBF79" w:rsidR="00A05B7C" w:rsidRPr="00A05B7C" w:rsidRDefault="00A05B7C" w:rsidP="00A05B7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5B7C">
              <w:rPr>
                <w:rFonts w:ascii="Arial" w:hAnsi="Arial" w:cs="Arial"/>
                <w:bCs/>
                <w:sz w:val="20"/>
                <w:szCs w:val="20"/>
              </w:rPr>
              <w:t>CPR/BLS</w:t>
            </w:r>
          </w:p>
        </w:tc>
      </w:tr>
      <w:tr w:rsidR="00534EE3" w:rsidRPr="005C6581" w14:paraId="03EBE8A5" w14:textId="77777777" w:rsidTr="00E042D7">
        <w:trPr>
          <w:trHeight w:val="143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</w:tcPr>
          <w:p w14:paraId="272005C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8ACB3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71A28C43" w14:textId="36CBBE30" w:rsidR="00534EE3" w:rsidRPr="008540C0" w:rsidRDefault="00F10E06" w:rsidP="00F10E06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8540C0">
              <w:rPr>
                <w:rFonts w:ascii="Arial" w:hAnsi="Arial" w:cs="Arial"/>
                <w:sz w:val="20"/>
                <w:szCs w:val="20"/>
              </w:rPr>
              <w:t>Eligible for listing in the National Register of Health Service Providers in Psychology (</w:t>
            </w:r>
            <w:r w:rsidR="00C62961" w:rsidRPr="008540C0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Pr="008540C0">
              <w:rPr>
                <w:rFonts w:ascii="Arial" w:hAnsi="Arial" w:cs="Arial"/>
                <w:sz w:val="20"/>
                <w:szCs w:val="20"/>
              </w:rPr>
              <w:t>Health Psychology)</w:t>
            </w:r>
          </w:p>
        </w:tc>
      </w:tr>
      <w:tr w:rsidR="00534EE3" w:rsidRPr="00911F9A" w14:paraId="70D0C8A8" w14:textId="77777777" w:rsidTr="00E042D7">
        <w:trPr>
          <w:trHeight w:val="762"/>
        </w:trPr>
        <w:tc>
          <w:tcPr>
            <w:tcW w:w="386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0C48B0A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5BACA3D2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Knowledge of applicable regulatory guidelines</w:t>
            </w:r>
          </w:p>
          <w:p w14:paraId="091583E3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 xml:space="preserve">Demonstrated commitment to professional development </w:t>
            </w:r>
          </w:p>
          <w:p w14:paraId="197151B7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Demonstrated leadership skills and abilities</w:t>
            </w:r>
          </w:p>
          <w:p w14:paraId="2B58A070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Excellent verbal and written communication skills</w:t>
            </w:r>
          </w:p>
          <w:p w14:paraId="020FC30E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Professional demeanor</w:t>
            </w:r>
          </w:p>
          <w:p w14:paraId="31BAA5D0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Ability to work as part of a team in a collaborative work environment</w:t>
            </w:r>
          </w:p>
          <w:p w14:paraId="6077D91B" w14:textId="77777777" w:rsidR="00534EE3" w:rsidRPr="00D978BC" w:rsidRDefault="000A425D" w:rsidP="000A425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Ability to lead through example in both clinical and administrative practice</w:t>
            </w:r>
          </w:p>
        </w:tc>
      </w:tr>
      <w:tr w:rsidR="00534EE3" w:rsidRPr="00F91C42" w14:paraId="23A606A2" w14:textId="77777777" w:rsidTr="00E042D7">
        <w:tc>
          <w:tcPr>
            <w:tcW w:w="11178" w:type="dxa"/>
            <w:gridSpan w:val="13"/>
            <w:shd w:val="clear" w:color="auto" w:fill="D9D9D9"/>
          </w:tcPr>
          <w:p w14:paraId="14AECBCC" w14:textId="77777777" w:rsidR="00534EE3" w:rsidRPr="00F55CC6" w:rsidRDefault="00534EE3" w:rsidP="00534EE3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10CD00D8" w14:textId="77777777" w:rsidR="00534EE3" w:rsidRPr="00F91C42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534EE3" w14:paraId="007DD865" w14:textId="77777777" w:rsidTr="00E042D7">
        <w:tc>
          <w:tcPr>
            <w:tcW w:w="11178" w:type="dxa"/>
            <w:gridSpan w:val="13"/>
          </w:tcPr>
          <w:p w14:paraId="3359361D" w14:textId="77777777" w:rsidR="00534EE3" w:rsidRDefault="00534EE3" w:rsidP="00534EE3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534EE3" w14:paraId="51360808" w14:textId="77777777" w:rsidTr="00E042D7">
        <w:trPr>
          <w:trHeight w:val="261"/>
        </w:trPr>
        <w:tc>
          <w:tcPr>
            <w:tcW w:w="450" w:type="dxa"/>
            <w:gridSpan w:val="2"/>
          </w:tcPr>
          <w:p w14:paraId="76E356B5" w14:textId="77777777" w:rsidR="00534EE3" w:rsidRPr="00811BA0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0A824A8E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4372DEB6" w14:textId="77777777" w:rsidR="00534EE3" w:rsidRPr="0031305D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28D6BDA4" w14:textId="77777777" w:rsidR="00534EE3" w:rsidRDefault="00534EE3" w:rsidP="00534EE3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534EE3" w14:paraId="5FED1C06" w14:textId="77777777" w:rsidTr="00E042D7">
        <w:trPr>
          <w:trHeight w:val="258"/>
        </w:trPr>
        <w:tc>
          <w:tcPr>
            <w:tcW w:w="450" w:type="dxa"/>
            <w:gridSpan w:val="2"/>
          </w:tcPr>
          <w:p w14:paraId="20DEF160" w14:textId="77777777" w:rsidR="00534EE3" w:rsidRPr="00811BA0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23DEBAE1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32B41CC3" w14:textId="77777777" w:rsidR="00534EE3" w:rsidRPr="0031305D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42C02235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534EE3" w14:paraId="691F4C8B" w14:textId="77777777" w:rsidTr="00E042D7">
        <w:trPr>
          <w:trHeight w:val="258"/>
        </w:trPr>
        <w:tc>
          <w:tcPr>
            <w:tcW w:w="450" w:type="dxa"/>
            <w:gridSpan w:val="2"/>
          </w:tcPr>
          <w:p w14:paraId="26590B0A" w14:textId="77777777" w:rsidR="00534EE3" w:rsidRPr="006D042F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410957F3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1E7FCC89" w14:textId="77777777" w:rsidR="00534EE3" w:rsidRPr="0031305D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27D673A5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534EE3" w14:paraId="645EA1D3" w14:textId="77777777" w:rsidTr="00E042D7">
        <w:trPr>
          <w:trHeight w:val="258"/>
        </w:trPr>
        <w:tc>
          <w:tcPr>
            <w:tcW w:w="450" w:type="dxa"/>
            <w:gridSpan w:val="2"/>
          </w:tcPr>
          <w:p w14:paraId="70C854E6" w14:textId="77777777" w:rsidR="00534EE3" w:rsidRPr="006D042F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506DE4AE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22EABB0F" w14:textId="77777777" w:rsidR="00534EE3" w:rsidRPr="0031305D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2216EBBE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534EE3" w:rsidRPr="00F214EB" w14:paraId="7A575185" w14:textId="77777777" w:rsidTr="00E042D7">
        <w:tc>
          <w:tcPr>
            <w:tcW w:w="11178" w:type="dxa"/>
            <w:gridSpan w:val="13"/>
            <w:shd w:val="clear" w:color="auto" w:fill="D9D9D9"/>
          </w:tcPr>
          <w:p w14:paraId="1D7318A3" w14:textId="77777777" w:rsidR="00534EE3" w:rsidRPr="00FF0B8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6384D7CA" w14:textId="77777777" w:rsidR="00534EE3" w:rsidRPr="00FF0B87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534EE3" w14:paraId="0A1135A7" w14:textId="77777777" w:rsidTr="00E042D7">
        <w:tc>
          <w:tcPr>
            <w:tcW w:w="11178" w:type="dxa"/>
            <w:gridSpan w:val="13"/>
          </w:tcPr>
          <w:p w14:paraId="02DF662A" w14:textId="77777777" w:rsidR="00534EE3" w:rsidRDefault="00534EE3" w:rsidP="00534EE3"/>
          <w:p w14:paraId="4F5EFCB3" w14:textId="77777777" w:rsidR="00534EE3" w:rsidRDefault="00534EE3" w:rsidP="00534EE3"/>
        </w:tc>
      </w:tr>
      <w:tr w:rsidR="00534EE3" w14:paraId="3596C82E" w14:textId="77777777" w:rsidTr="00E042D7">
        <w:tc>
          <w:tcPr>
            <w:tcW w:w="11178" w:type="dxa"/>
            <w:gridSpan w:val="13"/>
            <w:shd w:val="clear" w:color="auto" w:fill="D9D9D9"/>
          </w:tcPr>
          <w:p w14:paraId="5143EAE2" w14:textId="77777777" w:rsidR="00534EE3" w:rsidRPr="0031730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534EE3" w14:paraId="78850F52" w14:textId="77777777" w:rsidTr="00E042D7">
        <w:tc>
          <w:tcPr>
            <w:tcW w:w="11178" w:type="dxa"/>
            <w:gridSpan w:val="13"/>
          </w:tcPr>
          <w:p w14:paraId="748A4BA6" w14:textId="77777777" w:rsidR="00534EE3" w:rsidRDefault="00534EE3" w:rsidP="00534EE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534EE3" w14:paraId="764DCDED" w14:textId="77777777" w:rsidTr="00E042D7">
        <w:trPr>
          <w:trHeight w:val="500"/>
        </w:trPr>
        <w:tc>
          <w:tcPr>
            <w:tcW w:w="5328" w:type="dxa"/>
            <w:gridSpan w:val="7"/>
          </w:tcPr>
          <w:p w14:paraId="23A9ABE9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3F34CB82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6770071A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4FCD5838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13BE4C24" w14:textId="77777777" w:rsidR="00534EE3" w:rsidRPr="00C430A2" w:rsidRDefault="00534EE3" w:rsidP="00534EE3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</w:tcPr>
          <w:p w14:paraId="067BB4DB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52D5FCBD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534EE3" w14:paraId="2087B070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21E1F330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43B361A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1E977018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32B40AE2" w14:textId="77777777" w:rsidR="00534EE3" w:rsidRPr="00F04B11" w:rsidRDefault="00534EE3" w:rsidP="00534EE3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</w:tcPr>
          <w:p w14:paraId="4012427D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178D8CB4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BA052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235D7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860F6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C6766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14:paraId="2492E1E5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1088803F" w14:textId="77777777" w:rsidR="00534EE3" w:rsidRPr="00D154E8" w:rsidRDefault="000A425D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5FACB645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7FD9568B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4FDA1EC3" w14:textId="77777777" w:rsidR="00534EE3" w:rsidRPr="005B124D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</w:tcPr>
          <w:p w14:paraId="7DDAF9E0" w14:textId="77777777" w:rsidR="00534EE3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54B0FAD0" w14:textId="77777777" w:rsidR="00534EE3" w:rsidRPr="00C430A2" w:rsidRDefault="00534EE3" w:rsidP="00534EE3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EE3" w14:paraId="590CB6DF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31F0C9FC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D81A06F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70F4C4FF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79366272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</w:tcPr>
          <w:p w14:paraId="366B9A56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534EE3" w14:paraId="5EA8415C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57D07CDA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45289FD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1D84A41A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04983039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</w:tcPr>
          <w:p w14:paraId="5D7EA5B7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534EE3" w14:paraId="0B3C5E0C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77E04521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1C8F39A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45365B73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515F1209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</w:tcPr>
          <w:p w14:paraId="4743B325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534EE3" w14:paraId="6FA8127A" w14:textId="77777777" w:rsidTr="00E042D7">
        <w:tc>
          <w:tcPr>
            <w:tcW w:w="5328" w:type="dxa"/>
            <w:gridSpan w:val="7"/>
          </w:tcPr>
          <w:p w14:paraId="25F0B067" w14:textId="77777777" w:rsidR="00534EE3" w:rsidRPr="00D154E8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6"/>
            <w:vAlign w:val="center"/>
          </w:tcPr>
          <w:p w14:paraId="1DAC222E" w14:textId="77777777" w:rsidR="00534EE3" w:rsidRPr="00081756" w:rsidRDefault="00534EE3" w:rsidP="00534EE3">
            <w:pPr>
              <w:rPr>
                <w:rFonts w:ascii="Arial" w:hAnsi="Arial" w:cs="Arial"/>
                <w:bCs/>
              </w:rPr>
            </w:pPr>
          </w:p>
        </w:tc>
      </w:tr>
    </w:tbl>
    <w:p w14:paraId="1DD9D55F" w14:textId="77777777" w:rsidR="00ED3D03" w:rsidRDefault="00ED3D03" w:rsidP="00ED3D03">
      <w:pPr>
        <w:tabs>
          <w:tab w:val="center" w:pos="5040"/>
          <w:tab w:val="left" w:pos="8100"/>
        </w:tabs>
      </w:pPr>
    </w:p>
    <w:p w14:paraId="48DB6B83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24B85DCD" w14:textId="77777777"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D713B" w14:textId="77777777" w:rsidR="00D133F8" w:rsidRDefault="00D133F8">
      <w:r>
        <w:separator/>
      </w:r>
    </w:p>
  </w:endnote>
  <w:endnote w:type="continuationSeparator" w:id="0">
    <w:p w14:paraId="04099B92" w14:textId="77777777" w:rsidR="00D133F8" w:rsidRDefault="00D1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903F0" w14:textId="77777777" w:rsidR="00D133F8" w:rsidRDefault="00D133F8">
      <w:r>
        <w:separator/>
      </w:r>
    </w:p>
  </w:footnote>
  <w:footnote w:type="continuationSeparator" w:id="0">
    <w:p w14:paraId="1CDAD882" w14:textId="77777777" w:rsidR="00D133F8" w:rsidRDefault="00D1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F8D5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987"/>
    <w:multiLevelType w:val="hybridMultilevel"/>
    <w:tmpl w:val="567AF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17D93"/>
    <w:multiLevelType w:val="hybridMultilevel"/>
    <w:tmpl w:val="8D4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26D2F"/>
    <w:multiLevelType w:val="hybridMultilevel"/>
    <w:tmpl w:val="F4785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258D9"/>
    <w:multiLevelType w:val="hybridMultilevel"/>
    <w:tmpl w:val="67524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05AD3"/>
    <w:multiLevelType w:val="hybridMultilevel"/>
    <w:tmpl w:val="9BE04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D4221"/>
    <w:multiLevelType w:val="hybridMultilevel"/>
    <w:tmpl w:val="4CAC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3F3F"/>
    <w:multiLevelType w:val="hybridMultilevel"/>
    <w:tmpl w:val="61F8C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953ABD"/>
    <w:multiLevelType w:val="hybridMultilevel"/>
    <w:tmpl w:val="54720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"/>
  </w:num>
  <w:num w:numId="5">
    <w:abstractNumId w:val="6"/>
  </w:num>
  <w:num w:numId="6">
    <w:abstractNumId w:val="25"/>
  </w:num>
  <w:num w:numId="7">
    <w:abstractNumId w:val="4"/>
  </w:num>
  <w:num w:numId="8">
    <w:abstractNumId w:val="8"/>
  </w:num>
  <w:num w:numId="9">
    <w:abstractNumId w:val="21"/>
  </w:num>
  <w:num w:numId="10">
    <w:abstractNumId w:val="22"/>
  </w:num>
  <w:num w:numId="11">
    <w:abstractNumId w:val="13"/>
  </w:num>
  <w:num w:numId="12">
    <w:abstractNumId w:val="23"/>
  </w:num>
  <w:num w:numId="13">
    <w:abstractNumId w:val="19"/>
  </w:num>
  <w:num w:numId="14">
    <w:abstractNumId w:val="24"/>
  </w:num>
  <w:num w:numId="15">
    <w:abstractNumId w:val="11"/>
  </w:num>
  <w:num w:numId="16">
    <w:abstractNumId w:val="26"/>
  </w:num>
  <w:num w:numId="17">
    <w:abstractNumId w:val="18"/>
  </w:num>
  <w:num w:numId="18">
    <w:abstractNumId w:val="5"/>
  </w:num>
  <w:num w:numId="19">
    <w:abstractNumId w:val="10"/>
  </w:num>
  <w:num w:numId="20">
    <w:abstractNumId w:val="7"/>
  </w:num>
  <w:num w:numId="21">
    <w:abstractNumId w:val="12"/>
  </w:num>
  <w:num w:numId="22">
    <w:abstractNumId w:val="15"/>
  </w:num>
  <w:num w:numId="23">
    <w:abstractNumId w:val="3"/>
  </w:num>
  <w:num w:numId="24">
    <w:abstractNumId w:val="16"/>
  </w:num>
  <w:num w:numId="25">
    <w:abstractNumId w:val="2"/>
  </w:num>
  <w:num w:numId="26">
    <w:abstractNumId w:val="9"/>
  </w:num>
  <w:num w:numId="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C9"/>
    <w:rsid w:val="00006398"/>
    <w:rsid w:val="0001770F"/>
    <w:rsid w:val="00020DF3"/>
    <w:rsid w:val="00023F58"/>
    <w:rsid w:val="00031823"/>
    <w:rsid w:val="00035C4E"/>
    <w:rsid w:val="0006142B"/>
    <w:rsid w:val="000652B3"/>
    <w:rsid w:val="0007296D"/>
    <w:rsid w:val="00073F40"/>
    <w:rsid w:val="000766EF"/>
    <w:rsid w:val="000817CD"/>
    <w:rsid w:val="00097DA0"/>
    <w:rsid w:val="000A0982"/>
    <w:rsid w:val="000A425D"/>
    <w:rsid w:val="000B2F80"/>
    <w:rsid w:val="000B3EE5"/>
    <w:rsid w:val="000B4ECD"/>
    <w:rsid w:val="000C7844"/>
    <w:rsid w:val="000D4A90"/>
    <w:rsid w:val="000E33B0"/>
    <w:rsid w:val="000F3770"/>
    <w:rsid w:val="000F3F9F"/>
    <w:rsid w:val="000F720C"/>
    <w:rsid w:val="00117367"/>
    <w:rsid w:val="0011789B"/>
    <w:rsid w:val="00130930"/>
    <w:rsid w:val="00144450"/>
    <w:rsid w:val="00147903"/>
    <w:rsid w:val="0015062D"/>
    <w:rsid w:val="001627D3"/>
    <w:rsid w:val="00167314"/>
    <w:rsid w:val="00175DD8"/>
    <w:rsid w:val="00191661"/>
    <w:rsid w:val="001952A1"/>
    <w:rsid w:val="001A0839"/>
    <w:rsid w:val="001A1CB2"/>
    <w:rsid w:val="001C3CA4"/>
    <w:rsid w:val="001C786C"/>
    <w:rsid w:val="001C7DA2"/>
    <w:rsid w:val="001E1AB9"/>
    <w:rsid w:val="00200531"/>
    <w:rsid w:val="002009A3"/>
    <w:rsid w:val="00204373"/>
    <w:rsid w:val="00215571"/>
    <w:rsid w:val="00236319"/>
    <w:rsid w:val="00237B2A"/>
    <w:rsid w:val="00243B6C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4885"/>
    <w:rsid w:val="002C4C85"/>
    <w:rsid w:val="002D5922"/>
    <w:rsid w:val="002E496F"/>
    <w:rsid w:val="002F26D9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69E0"/>
    <w:rsid w:val="00367923"/>
    <w:rsid w:val="00376F88"/>
    <w:rsid w:val="003829DD"/>
    <w:rsid w:val="00394C6A"/>
    <w:rsid w:val="003A36C5"/>
    <w:rsid w:val="003A4787"/>
    <w:rsid w:val="003B7BAC"/>
    <w:rsid w:val="003C7062"/>
    <w:rsid w:val="003D7AAF"/>
    <w:rsid w:val="00401A39"/>
    <w:rsid w:val="00401A81"/>
    <w:rsid w:val="004031ED"/>
    <w:rsid w:val="004032F3"/>
    <w:rsid w:val="0041258D"/>
    <w:rsid w:val="00417422"/>
    <w:rsid w:val="00420CEE"/>
    <w:rsid w:val="004442F8"/>
    <w:rsid w:val="004713DA"/>
    <w:rsid w:val="004714D1"/>
    <w:rsid w:val="00472125"/>
    <w:rsid w:val="00482BAF"/>
    <w:rsid w:val="00492509"/>
    <w:rsid w:val="004B5D03"/>
    <w:rsid w:val="004C0247"/>
    <w:rsid w:val="004C636E"/>
    <w:rsid w:val="004D0526"/>
    <w:rsid w:val="004D6F76"/>
    <w:rsid w:val="004E3CD0"/>
    <w:rsid w:val="004F1EEE"/>
    <w:rsid w:val="00500AB4"/>
    <w:rsid w:val="00504A2E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61F32"/>
    <w:rsid w:val="00590047"/>
    <w:rsid w:val="005A27A7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372A2"/>
    <w:rsid w:val="006405EB"/>
    <w:rsid w:val="00643ECE"/>
    <w:rsid w:val="00654124"/>
    <w:rsid w:val="00656FF5"/>
    <w:rsid w:val="00660B39"/>
    <w:rsid w:val="0066779B"/>
    <w:rsid w:val="00670ED5"/>
    <w:rsid w:val="00681F15"/>
    <w:rsid w:val="0068592C"/>
    <w:rsid w:val="006B2871"/>
    <w:rsid w:val="006D1A19"/>
    <w:rsid w:val="006D2CA9"/>
    <w:rsid w:val="006D579D"/>
    <w:rsid w:val="006E213D"/>
    <w:rsid w:val="00702EE4"/>
    <w:rsid w:val="0071171A"/>
    <w:rsid w:val="00716C79"/>
    <w:rsid w:val="00727BA2"/>
    <w:rsid w:val="0074452E"/>
    <w:rsid w:val="007605B5"/>
    <w:rsid w:val="007630BE"/>
    <w:rsid w:val="007637F5"/>
    <w:rsid w:val="007721B1"/>
    <w:rsid w:val="00772576"/>
    <w:rsid w:val="007831D7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3CB4"/>
    <w:rsid w:val="007F7A93"/>
    <w:rsid w:val="00811BA0"/>
    <w:rsid w:val="00816C1F"/>
    <w:rsid w:val="0082562E"/>
    <w:rsid w:val="008345CB"/>
    <w:rsid w:val="00840758"/>
    <w:rsid w:val="008464DD"/>
    <w:rsid w:val="008540C0"/>
    <w:rsid w:val="00854C98"/>
    <w:rsid w:val="00863843"/>
    <w:rsid w:val="00871CF2"/>
    <w:rsid w:val="008724F9"/>
    <w:rsid w:val="00892F83"/>
    <w:rsid w:val="0089442F"/>
    <w:rsid w:val="008A05D2"/>
    <w:rsid w:val="008A4A5C"/>
    <w:rsid w:val="008A5BD3"/>
    <w:rsid w:val="008A6528"/>
    <w:rsid w:val="008A779E"/>
    <w:rsid w:val="008B010F"/>
    <w:rsid w:val="008B186F"/>
    <w:rsid w:val="008B464C"/>
    <w:rsid w:val="008B680B"/>
    <w:rsid w:val="008C3ABD"/>
    <w:rsid w:val="008C6631"/>
    <w:rsid w:val="008D539D"/>
    <w:rsid w:val="008F22FE"/>
    <w:rsid w:val="0090660A"/>
    <w:rsid w:val="009264A8"/>
    <w:rsid w:val="00927869"/>
    <w:rsid w:val="009278F2"/>
    <w:rsid w:val="00946AA1"/>
    <w:rsid w:val="00973A07"/>
    <w:rsid w:val="009821A5"/>
    <w:rsid w:val="00985E48"/>
    <w:rsid w:val="00997B71"/>
    <w:rsid w:val="009B09B2"/>
    <w:rsid w:val="009B3821"/>
    <w:rsid w:val="009B4CC8"/>
    <w:rsid w:val="009C49E4"/>
    <w:rsid w:val="009C78C8"/>
    <w:rsid w:val="009D7854"/>
    <w:rsid w:val="009F45F1"/>
    <w:rsid w:val="00A02E91"/>
    <w:rsid w:val="00A04E77"/>
    <w:rsid w:val="00A05B7C"/>
    <w:rsid w:val="00A21283"/>
    <w:rsid w:val="00A21EDF"/>
    <w:rsid w:val="00A420BC"/>
    <w:rsid w:val="00A5465B"/>
    <w:rsid w:val="00A56D73"/>
    <w:rsid w:val="00A70C09"/>
    <w:rsid w:val="00A741E2"/>
    <w:rsid w:val="00A76EE1"/>
    <w:rsid w:val="00A77370"/>
    <w:rsid w:val="00A80898"/>
    <w:rsid w:val="00A87DDF"/>
    <w:rsid w:val="00AA223A"/>
    <w:rsid w:val="00AA3765"/>
    <w:rsid w:val="00AA5B8B"/>
    <w:rsid w:val="00AB3679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B02541"/>
    <w:rsid w:val="00B07715"/>
    <w:rsid w:val="00B2448E"/>
    <w:rsid w:val="00B3293D"/>
    <w:rsid w:val="00B44585"/>
    <w:rsid w:val="00B518AE"/>
    <w:rsid w:val="00B53FB0"/>
    <w:rsid w:val="00B5724E"/>
    <w:rsid w:val="00B61832"/>
    <w:rsid w:val="00B61DD1"/>
    <w:rsid w:val="00B7319A"/>
    <w:rsid w:val="00B84593"/>
    <w:rsid w:val="00B86CFA"/>
    <w:rsid w:val="00B91E29"/>
    <w:rsid w:val="00BB1D12"/>
    <w:rsid w:val="00BC244B"/>
    <w:rsid w:val="00BD73DE"/>
    <w:rsid w:val="00C0318A"/>
    <w:rsid w:val="00C109C7"/>
    <w:rsid w:val="00C12D3C"/>
    <w:rsid w:val="00C15D22"/>
    <w:rsid w:val="00C17973"/>
    <w:rsid w:val="00C37E6C"/>
    <w:rsid w:val="00C40E80"/>
    <w:rsid w:val="00C42A33"/>
    <w:rsid w:val="00C430A2"/>
    <w:rsid w:val="00C604D6"/>
    <w:rsid w:val="00C62961"/>
    <w:rsid w:val="00C704F7"/>
    <w:rsid w:val="00C72317"/>
    <w:rsid w:val="00C8794F"/>
    <w:rsid w:val="00C95B7D"/>
    <w:rsid w:val="00CA11B0"/>
    <w:rsid w:val="00CB04C1"/>
    <w:rsid w:val="00CC499E"/>
    <w:rsid w:val="00CC5AFB"/>
    <w:rsid w:val="00CD281B"/>
    <w:rsid w:val="00CF124B"/>
    <w:rsid w:val="00D133F8"/>
    <w:rsid w:val="00D154E8"/>
    <w:rsid w:val="00D162D9"/>
    <w:rsid w:val="00D2296A"/>
    <w:rsid w:val="00D271C1"/>
    <w:rsid w:val="00D31A61"/>
    <w:rsid w:val="00D33EA8"/>
    <w:rsid w:val="00D34AE5"/>
    <w:rsid w:val="00D46605"/>
    <w:rsid w:val="00D566A2"/>
    <w:rsid w:val="00D5690F"/>
    <w:rsid w:val="00D62D0A"/>
    <w:rsid w:val="00D705BC"/>
    <w:rsid w:val="00D7332E"/>
    <w:rsid w:val="00D75139"/>
    <w:rsid w:val="00D75C87"/>
    <w:rsid w:val="00D80ABD"/>
    <w:rsid w:val="00D943DA"/>
    <w:rsid w:val="00D9594B"/>
    <w:rsid w:val="00D978BC"/>
    <w:rsid w:val="00DA1D40"/>
    <w:rsid w:val="00DA7F0D"/>
    <w:rsid w:val="00DB25B3"/>
    <w:rsid w:val="00DB7518"/>
    <w:rsid w:val="00DD189B"/>
    <w:rsid w:val="00DE706E"/>
    <w:rsid w:val="00E00C8B"/>
    <w:rsid w:val="00E0375D"/>
    <w:rsid w:val="00E042D7"/>
    <w:rsid w:val="00E15C70"/>
    <w:rsid w:val="00E243F0"/>
    <w:rsid w:val="00E35DEE"/>
    <w:rsid w:val="00E41B5E"/>
    <w:rsid w:val="00E421FE"/>
    <w:rsid w:val="00E51D5F"/>
    <w:rsid w:val="00E51EB1"/>
    <w:rsid w:val="00E61151"/>
    <w:rsid w:val="00E61257"/>
    <w:rsid w:val="00E6616C"/>
    <w:rsid w:val="00E66876"/>
    <w:rsid w:val="00E67C47"/>
    <w:rsid w:val="00E73420"/>
    <w:rsid w:val="00E8476F"/>
    <w:rsid w:val="00E921F6"/>
    <w:rsid w:val="00EA6777"/>
    <w:rsid w:val="00EB4063"/>
    <w:rsid w:val="00EB6CE5"/>
    <w:rsid w:val="00ED371F"/>
    <w:rsid w:val="00ED3D03"/>
    <w:rsid w:val="00ED72D2"/>
    <w:rsid w:val="00EE4F9E"/>
    <w:rsid w:val="00EF1B60"/>
    <w:rsid w:val="00F02EA4"/>
    <w:rsid w:val="00F0494F"/>
    <w:rsid w:val="00F04B11"/>
    <w:rsid w:val="00F07F78"/>
    <w:rsid w:val="00F10E06"/>
    <w:rsid w:val="00F13C79"/>
    <w:rsid w:val="00F155BE"/>
    <w:rsid w:val="00F214EB"/>
    <w:rsid w:val="00F263E3"/>
    <w:rsid w:val="00F27DFE"/>
    <w:rsid w:val="00F42A11"/>
    <w:rsid w:val="00F45903"/>
    <w:rsid w:val="00F46E1C"/>
    <w:rsid w:val="00F60A74"/>
    <w:rsid w:val="00F64228"/>
    <w:rsid w:val="00F72A7B"/>
    <w:rsid w:val="00F73689"/>
    <w:rsid w:val="00F841B3"/>
    <w:rsid w:val="00F91C42"/>
    <w:rsid w:val="00FA1775"/>
    <w:rsid w:val="00FB0482"/>
    <w:rsid w:val="00FB14B0"/>
    <w:rsid w:val="00FB280E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6029126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paragraph" w:customStyle="1" w:styleId="TableParagraph">
    <w:name w:val="Table Paragraph"/>
    <w:basedOn w:val="Normal"/>
    <w:uiPriority w:val="1"/>
    <w:qFormat/>
    <w:rsid w:val="000A425D"/>
    <w:pPr>
      <w:widowControl w:val="0"/>
      <w:autoSpaceDE w:val="0"/>
      <w:autoSpaceDN w:val="0"/>
      <w:ind w:left="103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uiPriority w:val="99"/>
    <w:unhideWhenUsed/>
    <w:rsid w:val="000A425D"/>
    <w:rPr>
      <w:color w:val="0000FF"/>
      <w:u w:val="single"/>
    </w:rPr>
  </w:style>
  <w:style w:type="paragraph" w:styleId="Revision">
    <w:name w:val="Revision"/>
    <w:hidden/>
    <w:uiPriority w:val="99"/>
    <w:semiHidden/>
    <w:rsid w:val="00E921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745B-0E00-48CC-894F-C95F0B01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1128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Lazaro Nadia N</cp:lastModifiedBy>
  <cp:revision>4</cp:revision>
  <cp:lastPrinted>2018-05-17T15:34:00Z</cp:lastPrinted>
  <dcterms:created xsi:type="dcterms:W3CDTF">2021-06-21T20:27:00Z</dcterms:created>
  <dcterms:modified xsi:type="dcterms:W3CDTF">2021-06-21T20:34:00Z</dcterms:modified>
</cp:coreProperties>
</file>